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FC90" w14:textId="0FDDE7AA" w:rsidR="008F2505" w:rsidRPr="00986F48" w:rsidRDefault="008F2505" w:rsidP="008F2505">
      <w:pPr>
        <w:spacing w:after="0" w:line="360" w:lineRule="auto"/>
        <w:rPr>
          <w:rFonts w:ascii="Arial" w:eastAsia="Arial" w:hAnsi="Arial" w:cs="Arial"/>
          <w:b/>
          <w:bCs/>
          <w:color w:val="0A9CA8"/>
          <w:kern w:val="0"/>
          <w:sz w:val="28"/>
          <w:szCs w:val="28"/>
          <w14:ligatures w14:val="none"/>
        </w:rPr>
      </w:pPr>
      <w:r>
        <w:rPr>
          <w:rFonts w:ascii="Arial" w:eastAsia="Arial" w:hAnsi="Arial" w:cs="Arial"/>
          <w:b/>
          <w:bCs/>
          <w:color w:val="0A9CA8"/>
          <w:kern w:val="0"/>
          <w:sz w:val="28"/>
          <w:szCs w:val="28"/>
          <w14:ligatures w14:val="none"/>
        </w:rPr>
        <w:t xml:space="preserve">Professional standards guidance </w:t>
      </w:r>
      <w:proofErr w:type="gramStart"/>
      <w:r>
        <w:rPr>
          <w:rFonts w:ascii="Arial" w:eastAsia="Arial" w:hAnsi="Arial" w:cs="Arial"/>
          <w:b/>
          <w:bCs/>
          <w:color w:val="0A9CA8"/>
          <w:kern w:val="0"/>
          <w:sz w:val="28"/>
          <w:szCs w:val="28"/>
          <w14:ligatures w14:val="none"/>
        </w:rPr>
        <w:t>note</w:t>
      </w:r>
      <w:proofErr w:type="gramEnd"/>
      <w:r>
        <w:rPr>
          <w:rFonts w:ascii="Arial" w:eastAsia="Arial" w:hAnsi="Arial" w:cs="Arial"/>
          <w:b/>
          <w:bCs/>
          <w:color w:val="0A9CA8"/>
          <w:kern w:val="0"/>
          <w:sz w:val="28"/>
          <w:szCs w:val="28"/>
          <w14:ligatures w14:val="none"/>
        </w:rPr>
        <w:t xml:space="preserve"> 3</w:t>
      </w:r>
    </w:p>
    <w:p w14:paraId="5766D727" w14:textId="77777777" w:rsidR="008C78EB" w:rsidRPr="00986F48" w:rsidRDefault="008C78EB" w:rsidP="008C78EB">
      <w:pPr>
        <w:spacing w:after="0" w:line="360" w:lineRule="auto"/>
        <w:rPr>
          <w:rFonts w:ascii="Arial" w:eastAsia="Arial" w:hAnsi="Arial" w:cs="Arial"/>
          <w:b/>
          <w:bCs/>
          <w:color w:val="0A9CA8"/>
          <w:kern w:val="0"/>
          <w:sz w:val="28"/>
          <w:szCs w:val="28"/>
          <w14:ligatures w14:val="none"/>
        </w:rPr>
      </w:pPr>
    </w:p>
    <w:p w14:paraId="1F58DCE5" w14:textId="285E17E1" w:rsidR="008C78EB" w:rsidRPr="00986F48" w:rsidRDefault="005A762A" w:rsidP="008C78EB">
      <w:pPr>
        <w:spacing w:after="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Accuracy</w:t>
      </w:r>
    </w:p>
    <w:p w14:paraId="2F1EFBFC" w14:textId="5E5AC38D" w:rsidR="008C78EB" w:rsidRPr="00986F48" w:rsidRDefault="008C78EB" w:rsidP="008C78EB">
      <w:pPr>
        <w:spacing w:after="0" w:line="360" w:lineRule="auto"/>
        <w:rPr>
          <w:rFonts w:ascii="Arial" w:eastAsia="Arial" w:hAnsi="Arial" w:cs="Arial"/>
          <w:b/>
          <w:bCs/>
          <w:kern w:val="0"/>
          <w:sz w:val="24"/>
          <w:szCs w:val="24"/>
          <w14:ligatures w14:val="none"/>
        </w:rPr>
      </w:pPr>
      <w:r w:rsidRPr="00986F48">
        <w:rPr>
          <w:rFonts w:ascii="Arial" w:eastAsia="Arial" w:hAnsi="Arial" w:cs="Arial"/>
          <w:b/>
          <w:bCs/>
          <w:color w:val="002E63"/>
          <w:kern w:val="0"/>
          <w:sz w:val="24"/>
          <w:szCs w:val="24"/>
          <w14:ligatures w14:val="none"/>
        </w:rPr>
        <w:br/>
      </w:r>
      <w:r w:rsidR="002D2D48">
        <w:rPr>
          <w:rFonts w:ascii="Arial" w:eastAsia="Arial" w:hAnsi="Arial" w:cs="Arial"/>
          <w:b/>
          <w:color w:val="000000"/>
          <w:kern w:val="0"/>
          <w:sz w:val="24"/>
          <w:szCs w:val="24"/>
          <w14:ligatures w14:val="none"/>
        </w:rPr>
        <w:t>Version 0</w:t>
      </w:r>
      <w:r w:rsidR="00AA5D03">
        <w:rPr>
          <w:rFonts w:ascii="Arial" w:eastAsia="Arial" w:hAnsi="Arial" w:cs="Arial"/>
          <w:b/>
          <w:color w:val="000000"/>
          <w:kern w:val="0"/>
          <w:sz w:val="24"/>
          <w:szCs w:val="24"/>
          <w14:ligatures w14:val="none"/>
        </w:rPr>
        <w:t>4</w:t>
      </w:r>
      <w:r w:rsidR="002D2D48">
        <w:rPr>
          <w:rFonts w:ascii="Arial" w:eastAsia="Arial" w:hAnsi="Arial" w:cs="Arial"/>
          <w:b/>
          <w:color w:val="000000"/>
          <w:kern w:val="0"/>
          <w:sz w:val="24"/>
          <w:szCs w:val="24"/>
          <w14:ligatures w14:val="none"/>
        </w:rPr>
        <w:t>.01</w:t>
      </w:r>
      <w:r w:rsidR="00D23AF0">
        <w:rPr>
          <w:rFonts w:ascii="Arial" w:eastAsia="Arial" w:hAnsi="Arial" w:cs="Arial"/>
          <w:b/>
          <w:color w:val="000000"/>
          <w:kern w:val="0"/>
          <w:sz w:val="24"/>
          <w:szCs w:val="24"/>
          <w14:ligatures w14:val="none"/>
        </w:rPr>
        <w:t xml:space="preserve"> February 2026</w:t>
      </w:r>
    </w:p>
    <w:p w14:paraId="52B5AE44" w14:textId="77777777" w:rsidR="008C78EB" w:rsidRPr="00986F48" w:rsidRDefault="008C78EB" w:rsidP="008C78EB">
      <w:pPr>
        <w:spacing w:after="0" w:line="360" w:lineRule="auto"/>
        <w:rPr>
          <w:rFonts w:ascii="Arial" w:eastAsia="Arial" w:hAnsi="Arial" w:cs="Arial"/>
          <w:b/>
          <w:bCs/>
          <w:kern w:val="0"/>
          <w:sz w:val="24"/>
          <w:szCs w:val="24"/>
          <w14:ligatures w14:val="none"/>
        </w:rPr>
      </w:pPr>
    </w:p>
    <w:p w14:paraId="0E6926D1" w14:textId="47B81FBF" w:rsidR="00CF597A" w:rsidRPr="00CF597A" w:rsidRDefault="00CF597A" w:rsidP="00D80ED5">
      <w:pPr>
        <w:spacing w:after="120" w:line="360" w:lineRule="auto"/>
        <w:rPr>
          <w:rFonts w:ascii="Arial" w:eastAsia="MS Mincho" w:hAnsi="Arial" w:cs="Arial"/>
          <w:color w:val="000000"/>
          <w:kern w:val="0"/>
          <w:sz w:val="24"/>
          <w:szCs w:val="24"/>
          <w14:ligatures w14:val="none"/>
        </w:rPr>
      </w:pPr>
      <w:r w:rsidRPr="00CF597A">
        <w:rPr>
          <w:rFonts w:ascii="Arial" w:eastAsia="MS Mincho" w:hAnsi="Arial" w:cs="Arial"/>
          <w:color w:val="000000"/>
          <w:kern w:val="0"/>
          <w:sz w:val="24"/>
          <w:szCs w:val="24"/>
          <w14:ligatures w14:val="none"/>
        </w:rPr>
        <w:t xml:space="preserve">The RTPI Code of Professional Conduct (the Code) sets out the required standards of professional conduct and practice expected of RTPI </w:t>
      </w:r>
      <w:r>
        <w:rPr>
          <w:rFonts w:ascii="Arial" w:eastAsia="MS Mincho" w:hAnsi="Arial" w:cs="Arial"/>
          <w:color w:val="000000"/>
          <w:kern w:val="0"/>
          <w:sz w:val="24"/>
          <w:szCs w:val="24"/>
          <w14:ligatures w14:val="none"/>
        </w:rPr>
        <w:t>m</w:t>
      </w:r>
      <w:r w:rsidRPr="00CF597A">
        <w:rPr>
          <w:rFonts w:ascii="Arial" w:eastAsia="MS Mincho" w:hAnsi="Arial" w:cs="Arial"/>
          <w:color w:val="000000"/>
          <w:kern w:val="0"/>
          <w:sz w:val="24"/>
          <w:szCs w:val="24"/>
          <w14:ligatures w14:val="none"/>
        </w:rPr>
        <w:t xml:space="preserve">embers. Its purpose is to protect and guide practitioners, and to serve as a tool to maintain public trust in the profession. All members, irrespective of their class of membership, are required to adhere to its five </w:t>
      </w:r>
      <w:r w:rsidR="00D80ED5">
        <w:rPr>
          <w:rFonts w:ascii="Arial" w:eastAsia="MS Mincho" w:hAnsi="Arial" w:cs="Arial"/>
          <w:color w:val="000000"/>
          <w:kern w:val="0"/>
          <w:sz w:val="24"/>
          <w:szCs w:val="24"/>
          <w14:ligatures w14:val="none"/>
        </w:rPr>
        <w:t>c</w:t>
      </w:r>
      <w:r w:rsidRPr="00CF597A">
        <w:rPr>
          <w:rFonts w:ascii="Arial" w:eastAsia="MS Mincho" w:hAnsi="Arial" w:cs="Arial"/>
          <w:color w:val="000000"/>
          <w:kern w:val="0"/>
          <w:sz w:val="24"/>
          <w:szCs w:val="24"/>
          <w14:ligatures w14:val="none"/>
        </w:rPr>
        <w:t xml:space="preserve">ore </w:t>
      </w:r>
      <w:r w:rsidR="00D80ED5">
        <w:rPr>
          <w:rFonts w:ascii="Arial" w:eastAsia="MS Mincho" w:hAnsi="Arial" w:cs="Arial"/>
          <w:color w:val="000000"/>
          <w:kern w:val="0"/>
          <w:sz w:val="24"/>
          <w:szCs w:val="24"/>
          <w14:ligatures w14:val="none"/>
        </w:rPr>
        <w:t>p</w:t>
      </w:r>
      <w:r w:rsidRPr="00CF597A">
        <w:rPr>
          <w:rFonts w:ascii="Arial" w:eastAsia="MS Mincho" w:hAnsi="Arial" w:cs="Arial"/>
          <w:color w:val="000000"/>
          <w:kern w:val="0"/>
          <w:sz w:val="24"/>
          <w:szCs w:val="24"/>
          <w14:ligatures w14:val="none"/>
        </w:rPr>
        <w:t xml:space="preserve">rinciples: </w:t>
      </w:r>
    </w:p>
    <w:p w14:paraId="7302E096" w14:textId="285C73B0" w:rsidR="00CF597A" w:rsidRPr="00CF597A" w:rsidRDefault="00CF597A" w:rsidP="00E33D15">
      <w:pPr>
        <w:spacing w:after="120" w:line="360" w:lineRule="auto"/>
        <w:ind w:left="720" w:hanging="720"/>
        <w:rPr>
          <w:rFonts w:ascii="Arial" w:eastAsia="MS Mincho" w:hAnsi="Arial" w:cs="Arial"/>
          <w:color w:val="000000"/>
          <w:kern w:val="0"/>
          <w:sz w:val="24"/>
          <w:szCs w:val="24"/>
          <w14:ligatures w14:val="none"/>
        </w:rPr>
      </w:pPr>
      <w:r w:rsidRPr="00CF597A">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ab/>
        <w:t>Honesty and integrity</w:t>
      </w:r>
      <w:r w:rsidR="0009434E">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 xml:space="preserve"> </w:t>
      </w:r>
    </w:p>
    <w:p w14:paraId="506ED154" w14:textId="7DCEEECA" w:rsidR="00CF597A" w:rsidRPr="00CF597A" w:rsidRDefault="00CF597A" w:rsidP="00D80ED5">
      <w:pPr>
        <w:spacing w:after="120" w:line="360" w:lineRule="auto"/>
        <w:rPr>
          <w:rFonts w:ascii="Arial" w:eastAsia="MS Mincho" w:hAnsi="Arial" w:cs="Arial"/>
          <w:color w:val="000000"/>
          <w:kern w:val="0"/>
          <w:sz w:val="24"/>
          <w:szCs w:val="24"/>
          <w14:ligatures w14:val="none"/>
        </w:rPr>
      </w:pPr>
      <w:r w:rsidRPr="00CF597A">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ab/>
        <w:t>Professional competence</w:t>
      </w:r>
      <w:r w:rsidR="0009434E">
        <w:rPr>
          <w:rFonts w:ascii="Arial" w:eastAsia="MS Mincho" w:hAnsi="Arial" w:cs="Arial"/>
          <w:color w:val="000000"/>
          <w:kern w:val="0"/>
          <w:sz w:val="24"/>
          <w:szCs w:val="24"/>
          <w14:ligatures w14:val="none"/>
        </w:rPr>
        <w:t>;</w:t>
      </w:r>
    </w:p>
    <w:p w14:paraId="466160A7" w14:textId="06ABC302" w:rsidR="00CF597A" w:rsidRPr="00CF597A" w:rsidRDefault="00CF597A" w:rsidP="00D80ED5">
      <w:pPr>
        <w:spacing w:after="120" w:line="360" w:lineRule="auto"/>
        <w:rPr>
          <w:rFonts w:ascii="Arial" w:eastAsia="MS Mincho" w:hAnsi="Arial" w:cs="Arial"/>
          <w:color w:val="000000"/>
          <w:kern w:val="0"/>
          <w:sz w:val="24"/>
          <w:szCs w:val="24"/>
          <w14:ligatures w14:val="none"/>
        </w:rPr>
      </w:pPr>
      <w:r w:rsidRPr="00CF597A">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ab/>
        <w:t>Independent professional judgment</w:t>
      </w:r>
      <w:r w:rsidR="0009434E">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 xml:space="preserve"> </w:t>
      </w:r>
    </w:p>
    <w:p w14:paraId="20C5B80B" w14:textId="0664CE84" w:rsidR="00CF597A" w:rsidRPr="00CF597A" w:rsidRDefault="00CF597A" w:rsidP="00D80ED5">
      <w:pPr>
        <w:spacing w:after="120" w:line="360" w:lineRule="auto"/>
        <w:rPr>
          <w:rFonts w:ascii="Arial" w:eastAsia="MS Mincho" w:hAnsi="Arial" w:cs="Arial"/>
          <w:color w:val="000000"/>
          <w:kern w:val="0"/>
          <w:sz w:val="24"/>
          <w:szCs w:val="24"/>
          <w14:ligatures w14:val="none"/>
        </w:rPr>
      </w:pPr>
      <w:r w:rsidRPr="00CF597A">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ab/>
        <w:t>Professional practice and duties</w:t>
      </w:r>
      <w:r w:rsidR="0009434E">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 xml:space="preserve"> </w:t>
      </w:r>
    </w:p>
    <w:p w14:paraId="1EEB37A1" w14:textId="5C323B83" w:rsidR="008C78EB" w:rsidRPr="00986F48" w:rsidRDefault="00CF597A" w:rsidP="00CF597A">
      <w:pPr>
        <w:spacing w:after="400" w:line="360" w:lineRule="auto"/>
        <w:rPr>
          <w:rFonts w:ascii="Arial" w:eastAsia="MS Mincho" w:hAnsi="Arial" w:cs="Arial"/>
          <w:color w:val="000000"/>
          <w:kern w:val="0"/>
          <w:sz w:val="24"/>
          <w:szCs w:val="24"/>
          <w14:ligatures w14:val="none"/>
        </w:rPr>
      </w:pPr>
      <w:r w:rsidRPr="00CF597A">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ab/>
        <w:t>Professional behaviour and respect</w:t>
      </w:r>
      <w:r w:rsidR="008C78EB" w:rsidRPr="00986F48">
        <w:rPr>
          <w:rFonts w:ascii="Arial" w:eastAsia="MS Mincho" w:hAnsi="Arial" w:cs="Arial"/>
          <w:color w:val="000000"/>
          <w:kern w:val="0"/>
          <w:sz w:val="24"/>
          <w:szCs w:val="24"/>
          <w14:ligatures w14:val="none"/>
        </w:rPr>
        <w:t>.</w:t>
      </w:r>
    </w:p>
    <w:p w14:paraId="7D16B43A" w14:textId="77777777" w:rsidR="008B5A33" w:rsidRDefault="007E29C4" w:rsidP="007E29C4">
      <w:pPr>
        <w:spacing w:after="400" w:line="360" w:lineRule="auto"/>
        <w:rPr>
          <w:rFonts w:ascii="Arial" w:eastAsia="MS Mincho" w:hAnsi="Arial" w:cs="Arial"/>
          <w:color w:val="000000"/>
          <w:kern w:val="0"/>
          <w:sz w:val="24"/>
          <w:szCs w:val="24"/>
          <w14:ligatures w14:val="none"/>
        </w:rPr>
      </w:pPr>
      <w:r w:rsidRPr="007E29C4">
        <w:rPr>
          <w:rFonts w:ascii="Arial" w:eastAsia="MS Mincho" w:hAnsi="Arial" w:cs="Arial"/>
          <w:color w:val="000000"/>
          <w:kern w:val="0"/>
          <w:sz w:val="24"/>
          <w:szCs w:val="24"/>
          <w14:ligatures w14:val="none"/>
        </w:rPr>
        <w:t xml:space="preserve">This guidance </w:t>
      </w:r>
      <w:r>
        <w:rPr>
          <w:rFonts w:ascii="Arial" w:eastAsia="MS Mincho" w:hAnsi="Arial" w:cs="Arial"/>
          <w:color w:val="000000"/>
          <w:kern w:val="0"/>
          <w:sz w:val="24"/>
          <w:szCs w:val="24"/>
          <w14:ligatures w14:val="none"/>
        </w:rPr>
        <w:t xml:space="preserve">note </w:t>
      </w:r>
      <w:r w:rsidRPr="007E29C4">
        <w:rPr>
          <w:rFonts w:ascii="Arial" w:eastAsia="MS Mincho" w:hAnsi="Arial" w:cs="Arial"/>
          <w:color w:val="000000"/>
          <w:kern w:val="0"/>
          <w:sz w:val="24"/>
          <w:szCs w:val="24"/>
          <w14:ligatures w14:val="none"/>
        </w:rPr>
        <w:t xml:space="preserve">has been prepared to support RTPI </w:t>
      </w:r>
      <w:r>
        <w:rPr>
          <w:rFonts w:ascii="Arial" w:eastAsia="MS Mincho" w:hAnsi="Arial" w:cs="Arial"/>
          <w:color w:val="000000"/>
          <w:kern w:val="0"/>
          <w:sz w:val="24"/>
          <w:szCs w:val="24"/>
          <w14:ligatures w14:val="none"/>
        </w:rPr>
        <w:t>m</w:t>
      </w:r>
      <w:r w:rsidRPr="007E29C4">
        <w:rPr>
          <w:rFonts w:ascii="Arial" w:eastAsia="MS Mincho" w:hAnsi="Arial" w:cs="Arial"/>
          <w:color w:val="000000"/>
          <w:kern w:val="0"/>
          <w:sz w:val="24"/>
          <w:szCs w:val="24"/>
          <w14:ligatures w14:val="none"/>
        </w:rPr>
        <w:t xml:space="preserve">embers with their professional responsibilities </w:t>
      </w:r>
      <w:r w:rsidR="001C3BBE">
        <w:rPr>
          <w:rFonts w:ascii="Arial" w:eastAsia="MS Mincho" w:hAnsi="Arial" w:cs="Arial"/>
          <w:color w:val="000000"/>
          <w:kern w:val="0"/>
          <w:sz w:val="24"/>
          <w:szCs w:val="24"/>
          <w14:ligatures w14:val="none"/>
        </w:rPr>
        <w:t>regarding taking reasonable steps to avoid errors, avoiding misleading statements</w:t>
      </w:r>
      <w:r w:rsidR="001A630C">
        <w:rPr>
          <w:rFonts w:ascii="Arial" w:eastAsia="MS Mincho" w:hAnsi="Arial" w:cs="Arial"/>
          <w:color w:val="000000"/>
          <w:kern w:val="0"/>
          <w:sz w:val="24"/>
          <w:szCs w:val="24"/>
          <w14:ligatures w14:val="none"/>
        </w:rPr>
        <w:t>, facts vs professional opinions, and plagiarism, referencing and using the work of others.</w:t>
      </w:r>
    </w:p>
    <w:p w14:paraId="1F564BF6" w14:textId="77777777" w:rsidR="00E6619B" w:rsidRPr="00E6619B" w:rsidRDefault="00E6619B" w:rsidP="00E6619B">
      <w:pPr>
        <w:spacing w:after="400" w:line="360" w:lineRule="auto"/>
        <w:rPr>
          <w:rFonts w:ascii="Arial" w:eastAsia="MS Mincho" w:hAnsi="Arial" w:cs="Arial"/>
          <w:color w:val="000000"/>
          <w:kern w:val="0"/>
          <w:sz w:val="24"/>
          <w:szCs w:val="24"/>
          <w14:ligatures w14:val="none"/>
        </w:rPr>
      </w:pPr>
      <w:r w:rsidRPr="00E6619B">
        <w:rPr>
          <w:rFonts w:ascii="Arial" w:eastAsia="MS Mincho" w:hAnsi="Arial" w:cs="Arial"/>
          <w:color w:val="000000"/>
          <w:kern w:val="0"/>
          <w:sz w:val="24"/>
          <w:szCs w:val="24"/>
          <w14:ligatures w14:val="none"/>
        </w:rPr>
        <w:t xml:space="preserve">The relevant parts of the Code are within clauses 1, 7 and 13 which </w:t>
      </w:r>
      <w:proofErr w:type="gramStart"/>
      <w:r w:rsidRPr="00E6619B">
        <w:rPr>
          <w:rFonts w:ascii="Arial" w:eastAsia="MS Mincho" w:hAnsi="Arial" w:cs="Arial"/>
          <w:color w:val="000000"/>
          <w:kern w:val="0"/>
          <w:sz w:val="24"/>
          <w:szCs w:val="24"/>
          <w14:ligatures w14:val="none"/>
        </w:rPr>
        <w:t>state</w:t>
      </w:r>
      <w:proofErr w:type="gramEnd"/>
      <w:r w:rsidRPr="00E6619B">
        <w:rPr>
          <w:rFonts w:ascii="Arial" w:eastAsia="MS Mincho" w:hAnsi="Arial" w:cs="Arial"/>
          <w:color w:val="000000"/>
          <w:kern w:val="0"/>
          <w:sz w:val="24"/>
          <w:szCs w:val="24"/>
          <w14:ligatures w14:val="none"/>
        </w:rPr>
        <w:t xml:space="preserve">: </w:t>
      </w:r>
    </w:p>
    <w:p w14:paraId="4CACEE57" w14:textId="77777777" w:rsidR="00E6619B" w:rsidRPr="00E6619B" w:rsidRDefault="00E6619B" w:rsidP="00E6619B">
      <w:pPr>
        <w:spacing w:after="400" w:line="360" w:lineRule="auto"/>
        <w:ind w:left="720"/>
        <w:rPr>
          <w:rFonts w:ascii="Arial" w:eastAsia="MS Mincho" w:hAnsi="Arial" w:cs="Arial"/>
          <w:color w:val="000000"/>
          <w:kern w:val="0"/>
          <w:sz w:val="24"/>
          <w:szCs w:val="24"/>
          <w14:ligatures w14:val="none"/>
        </w:rPr>
      </w:pPr>
      <w:r w:rsidRPr="00E6619B">
        <w:rPr>
          <w:rFonts w:ascii="Arial" w:eastAsia="MS Mincho" w:hAnsi="Arial" w:cs="Arial"/>
          <w:color w:val="000000"/>
          <w:kern w:val="0"/>
          <w:sz w:val="24"/>
          <w:szCs w:val="24"/>
          <w14:ligatures w14:val="none"/>
        </w:rPr>
        <w:t>1. Members are required to uphold the highest standards of professional ethics and must act with honesty and integrity throughout their career.</w:t>
      </w:r>
    </w:p>
    <w:p w14:paraId="21404E82" w14:textId="77777777" w:rsidR="00E6619B" w:rsidRPr="00E6619B" w:rsidRDefault="00E6619B" w:rsidP="00E6619B">
      <w:pPr>
        <w:spacing w:after="400" w:line="360" w:lineRule="auto"/>
        <w:ind w:left="720"/>
        <w:rPr>
          <w:rFonts w:ascii="Arial" w:eastAsia="MS Mincho" w:hAnsi="Arial" w:cs="Arial"/>
          <w:color w:val="000000"/>
          <w:kern w:val="0"/>
          <w:sz w:val="24"/>
          <w:szCs w:val="24"/>
          <w14:ligatures w14:val="none"/>
        </w:rPr>
      </w:pPr>
      <w:r w:rsidRPr="00E6619B">
        <w:rPr>
          <w:rFonts w:ascii="Arial" w:eastAsia="MS Mincho" w:hAnsi="Arial" w:cs="Arial"/>
          <w:color w:val="000000"/>
          <w:kern w:val="0"/>
          <w:sz w:val="24"/>
          <w:szCs w:val="24"/>
          <w14:ligatures w14:val="none"/>
        </w:rPr>
        <w:t>7. Members shall act competently, conscientiously and responsibly and to this end are expected to apply reasonable standards of skill, knowledge and care in the performance of all their work, with the understanding that Members have a duty to their employers, clients, colleagues and others.</w:t>
      </w:r>
    </w:p>
    <w:p w14:paraId="256FD265" w14:textId="3B108EF8" w:rsidR="007E29C4" w:rsidRPr="007E29C4" w:rsidRDefault="00E6619B" w:rsidP="00E6619B">
      <w:pPr>
        <w:spacing w:after="400" w:line="360" w:lineRule="auto"/>
        <w:ind w:left="720"/>
        <w:rPr>
          <w:rFonts w:ascii="Arial" w:eastAsia="MS Mincho" w:hAnsi="Arial" w:cs="Arial"/>
          <w:color w:val="000000"/>
          <w:kern w:val="0"/>
          <w:sz w:val="24"/>
          <w:szCs w:val="24"/>
          <w14:ligatures w14:val="none"/>
        </w:rPr>
      </w:pPr>
      <w:r w:rsidRPr="00E6619B">
        <w:rPr>
          <w:rFonts w:ascii="Arial" w:eastAsia="MS Mincho" w:hAnsi="Arial" w:cs="Arial"/>
          <w:color w:val="000000"/>
          <w:kern w:val="0"/>
          <w:sz w:val="24"/>
          <w:szCs w:val="24"/>
          <w14:ligatures w14:val="none"/>
        </w:rPr>
        <w:lastRenderedPageBreak/>
        <w:t>13. Members must base their professional advice on relevant, reliable and supportable evidence and present the results of data and analysis clearly and without improper manipulation.</w:t>
      </w:r>
      <w:r w:rsidR="007E29C4" w:rsidRPr="007E29C4">
        <w:rPr>
          <w:rFonts w:ascii="Arial" w:eastAsia="MS Mincho" w:hAnsi="Arial" w:cs="Arial"/>
          <w:color w:val="000000"/>
          <w:kern w:val="0"/>
          <w:sz w:val="24"/>
          <w:szCs w:val="24"/>
          <w14:ligatures w14:val="none"/>
        </w:rPr>
        <w:t xml:space="preserve"> </w:t>
      </w:r>
    </w:p>
    <w:p w14:paraId="4F77D044" w14:textId="74055CD0" w:rsidR="008C78EB" w:rsidRPr="00986F48" w:rsidRDefault="00E6163D" w:rsidP="008C78EB">
      <w:pPr>
        <w:spacing w:after="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Taking reasonable steps to avoid errors</w:t>
      </w:r>
    </w:p>
    <w:p w14:paraId="427DAFD2" w14:textId="77777777" w:rsidR="008C78EB" w:rsidRPr="00986F48" w:rsidRDefault="008C78EB" w:rsidP="008C78EB">
      <w:pPr>
        <w:spacing w:after="0" w:line="360" w:lineRule="auto"/>
        <w:rPr>
          <w:rFonts w:ascii="Arial" w:eastAsia="Arial" w:hAnsi="Arial" w:cs="Arial"/>
          <w:b/>
          <w:bCs/>
          <w:color w:val="000000"/>
          <w:kern w:val="0"/>
          <w:sz w:val="24"/>
          <w:szCs w:val="24"/>
          <w14:ligatures w14:val="none"/>
        </w:rPr>
      </w:pPr>
    </w:p>
    <w:p w14:paraId="64876C53" w14:textId="7C361762" w:rsidR="003907B2" w:rsidRPr="003907B2" w:rsidRDefault="003907B2" w:rsidP="003907B2">
      <w:pPr>
        <w:spacing w:after="400" w:line="360" w:lineRule="auto"/>
        <w:rPr>
          <w:rFonts w:ascii="Arial" w:eastAsia="MS Mincho" w:hAnsi="Arial" w:cs="Arial"/>
          <w:color w:val="000000"/>
          <w:kern w:val="0"/>
          <w:sz w:val="24"/>
          <w:szCs w:val="24"/>
          <w14:ligatures w14:val="none"/>
        </w:rPr>
      </w:pPr>
      <w:r w:rsidRPr="003907B2">
        <w:rPr>
          <w:rFonts w:ascii="Arial" w:eastAsia="MS Mincho" w:hAnsi="Arial" w:cs="Arial"/>
          <w:color w:val="000000"/>
          <w:kern w:val="0"/>
          <w:sz w:val="24"/>
          <w:szCs w:val="24"/>
          <w14:ligatures w14:val="none"/>
        </w:rPr>
        <w:t>Many complaints arise as statements made are disputed, often by members of the public.  As a result</w:t>
      </w:r>
      <w:r>
        <w:rPr>
          <w:rFonts w:ascii="Arial" w:eastAsia="MS Mincho" w:hAnsi="Arial" w:cs="Arial"/>
          <w:color w:val="000000"/>
          <w:kern w:val="0"/>
          <w:sz w:val="24"/>
          <w:szCs w:val="24"/>
          <w14:ligatures w14:val="none"/>
        </w:rPr>
        <w:t>,</w:t>
      </w:r>
      <w:r w:rsidRPr="003907B2">
        <w:rPr>
          <w:rFonts w:ascii="Arial" w:eastAsia="MS Mincho" w:hAnsi="Arial" w:cs="Arial"/>
          <w:color w:val="000000"/>
          <w:kern w:val="0"/>
          <w:sz w:val="24"/>
          <w:szCs w:val="24"/>
          <w14:ligatures w14:val="none"/>
        </w:rPr>
        <w:t xml:space="preserve"> all members of the Institute must ensure that they give accurate information that can be justified when challenged. </w:t>
      </w:r>
    </w:p>
    <w:p w14:paraId="0062E9D5" w14:textId="16DFD6C8" w:rsidR="00CC51B4" w:rsidRDefault="003907B2" w:rsidP="003907B2">
      <w:pPr>
        <w:spacing w:after="400" w:line="360" w:lineRule="auto"/>
        <w:rPr>
          <w:rFonts w:ascii="Arial" w:eastAsia="MS Mincho" w:hAnsi="Arial" w:cs="Arial"/>
          <w:color w:val="000000"/>
          <w:kern w:val="0"/>
          <w:sz w:val="24"/>
          <w:szCs w:val="24"/>
          <w14:ligatures w14:val="none"/>
        </w:rPr>
      </w:pPr>
      <w:r w:rsidRPr="003907B2">
        <w:rPr>
          <w:rFonts w:ascii="Arial" w:eastAsia="MS Mincho" w:hAnsi="Arial" w:cs="Arial"/>
          <w:color w:val="000000"/>
          <w:kern w:val="0"/>
          <w:sz w:val="24"/>
          <w:szCs w:val="24"/>
          <w14:ligatures w14:val="none"/>
        </w:rPr>
        <w:t xml:space="preserve">The Code requires RTPI </w:t>
      </w:r>
      <w:r w:rsidR="00B30B24">
        <w:rPr>
          <w:rFonts w:ascii="Arial" w:eastAsia="MS Mincho" w:hAnsi="Arial" w:cs="Arial"/>
          <w:color w:val="000000"/>
          <w:kern w:val="0"/>
          <w:sz w:val="24"/>
          <w:szCs w:val="24"/>
          <w14:ligatures w14:val="none"/>
        </w:rPr>
        <w:t>m</w:t>
      </w:r>
      <w:r w:rsidRPr="003907B2">
        <w:rPr>
          <w:rFonts w:ascii="Arial" w:eastAsia="MS Mincho" w:hAnsi="Arial" w:cs="Arial"/>
          <w:color w:val="000000"/>
          <w:kern w:val="0"/>
          <w:sz w:val="24"/>
          <w:szCs w:val="24"/>
          <w14:ligatures w14:val="none"/>
        </w:rPr>
        <w:t>embers to act honestly and take all reasonable steps to ensure that their statements and actions are fair, honest and are not misleading. Where facts are presented</w:t>
      </w:r>
      <w:r w:rsidR="00CC51B4">
        <w:rPr>
          <w:rFonts w:ascii="Arial" w:eastAsia="MS Mincho" w:hAnsi="Arial" w:cs="Arial"/>
          <w:color w:val="000000"/>
          <w:kern w:val="0"/>
          <w:sz w:val="24"/>
          <w:szCs w:val="24"/>
          <w14:ligatures w14:val="none"/>
        </w:rPr>
        <w:t>,</w:t>
      </w:r>
      <w:r w:rsidRPr="003907B2">
        <w:rPr>
          <w:rFonts w:ascii="Arial" w:eastAsia="MS Mincho" w:hAnsi="Arial" w:cs="Arial"/>
          <w:color w:val="000000"/>
          <w:kern w:val="0"/>
          <w:sz w:val="24"/>
          <w:szCs w:val="24"/>
          <w14:ligatures w14:val="none"/>
        </w:rPr>
        <w:t xml:space="preserve"> these should always be checked to the best of your ability.  </w:t>
      </w:r>
    </w:p>
    <w:p w14:paraId="6D2E6F87" w14:textId="40DD2F0D" w:rsidR="00F617B7" w:rsidRDefault="00EC2418" w:rsidP="003907B2">
      <w:pPr>
        <w:spacing w:after="400" w:line="360" w:lineRule="auto"/>
        <w:rPr>
          <w:rFonts w:ascii="Arial" w:eastAsia="MS Mincho" w:hAnsi="Arial" w:cs="Arial"/>
          <w:b/>
          <w:bCs/>
          <w:color w:val="000000"/>
          <w:kern w:val="0"/>
          <w:sz w:val="24"/>
          <w:szCs w:val="24"/>
          <w14:ligatures w14:val="none"/>
        </w:rPr>
      </w:pPr>
      <w:r w:rsidRPr="001C1B0A">
        <w:rPr>
          <w:rFonts w:ascii="Arial" w:eastAsia="MS Mincho" w:hAnsi="Arial" w:cs="Arial"/>
          <w:b/>
          <w:bCs/>
          <w:color w:val="000000"/>
          <w:kern w:val="0"/>
          <w:sz w:val="24"/>
          <w:szCs w:val="24"/>
          <w14:ligatures w14:val="none"/>
        </w:rPr>
        <w:t xml:space="preserve">Case study example: </w:t>
      </w:r>
    </w:p>
    <w:p w14:paraId="4B4DF8AB" w14:textId="3252AF72" w:rsidR="000446DD" w:rsidRPr="000446DD" w:rsidRDefault="000446DD" w:rsidP="000446DD">
      <w:pPr>
        <w:spacing w:after="400" w:line="360" w:lineRule="auto"/>
        <w:rPr>
          <w:rFonts w:ascii="Arial" w:eastAsia="MS Mincho" w:hAnsi="Arial" w:cs="Arial"/>
          <w:color w:val="000000"/>
          <w:kern w:val="0"/>
          <w:sz w:val="24"/>
          <w:szCs w:val="24"/>
          <w14:ligatures w14:val="none"/>
        </w:rPr>
      </w:pPr>
      <w:r w:rsidRPr="000446DD">
        <w:rPr>
          <w:rFonts w:ascii="Arial" w:eastAsia="MS Mincho" w:hAnsi="Arial" w:cs="Arial"/>
          <w:color w:val="000000"/>
          <w:kern w:val="0"/>
          <w:sz w:val="24"/>
          <w:szCs w:val="24"/>
          <w14:ligatures w14:val="none"/>
        </w:rPr>
        <w:t xml:space="preserve">A consultant was engaged to submit a planning application for a new agricultural dwelling. The supporting statement included information relating to the number of livestock and operations of the farm business. While the accuracy of the statement was disputed by local residents, the RTPI </w:t>
      </w:r>
      <w:r w:rsidR="00B30B24">
        <w:rPr>
          <w:rFonts w:ascii="Arial" w:eastAsia="MS Mincho" w:hAnsi="Arial" w:cs="Arial"/>
          <w:color w:val="000000"/>
          <w:kern w:val="0"/>
          <w:sz w:val="24"/>
          <w:szCs w:val="24"/>
          <w14:ligatures w14:val="none"/>
        </w:rPr>
        <w:t>m</w:t>
      </w:r>
      <w:r w:rsidRPr="000446DD">
        <w:rPr>
          <w:rFonts w:ascii="Arial" w:eastAsia="MS Mincho" w:hAnsi="Arial" w:cs="Arial"/>
          <w:color w:val="000000"/>
          <w:kern w:val="0"/>
          <w:sz w:val="24"/>
          <w:szCs w:val="24"/>
          <w14:ligatures w14:val="none"/>
        </w:rPr>
        <w:t xml:space="preserve">ember qualified the information by stating it was provided by the </w:t>
      </w:r>
      <w:proofErr w:type="gramStart"/>
      <w:r w:rsidRPr="000446DD">
        <w:rPr>
          <w:rFonts w:ascii="Arial" w:eastAsia="MS Mincho" w:hAnsi="Arial" w:cs="Arial"/>
          <w:color w:val="000000"/>
          <w:kern w:val="0"/>
          <w:sz w:val="24"/>
          <w:szCs w:val="24"/>
          <w14:ligatures w14:val="none"/>
        </w:rPr>
        <w:t>client</w:t>
      </w:r>
      <w:proofErr w:type="gramEnd"/>
      <w:r w:rsidRPr="000446DD">
        <w:rPr>
          <w:rFonts w:ascii="Arial" w:eastAsia="MS Mincho" w:hAnsi="Arial" w:cs="Arial"/>
          <w:color w:val="000000"/>
          <w:kern w:val="0"/>
          <w:sz w:val="24"/>
          <w:szCs w:val="24"/>
          <w14:ligatures w14:val="none"/>
        </w:rPr>
        <w:t xml:space="preserve"> and this satisfied the Code’s requirements.</w:t>
      </w:r>
    </w:p>
    <w:p w14:paraId="19B8BC50" w14:textId="013C1B14" w:rsidR="00ED47B4" w:rsidRDefault="000446DD" w:rsidP="000446DD">
      <w:pPr>
        <w:spacing w:after="400" w:line="360" w:lineRule="auto"/>
        <w:rPr>
          <w:rFonts w:ascii="Arial" w:eastAsia="MS Mincho" w:hAnsi="Arial" w:cs="Arial"/>
          <w:color w:val="000000"/>
          <w:kern w:val="0"/>
          <w:sz w:val="24"/>
          <w:szCs w:val="24"/>
          <w14:ligatures w14:val="none"/>
        </w:rPr>
      </w:pPr>
      <w:r w:rsidRPr="000446DD">
        <w:rPr>
          <w:rFonts w:ascii="Arial" w:eastAsia="MS Mincho" w:hAnsi="Arial" w:cs="Arial"/>
          <w:color w:val="000000"/>
          <w:kern w:val="0"/>
          <w:sz w:val="24"/>
          <w:szCs w:val="24"/>
          <w14:ligatures w14:val="none"/>
        </w:rPr>
        <w:t xml:space="preserve">It may not be possible to check the accuracy of all the information someone else provides; </w:t>
      </w:r>
      <w:proofErr w:type="gramStart"/>
      <w:r w:rsidRPr="000446DD">
        <w:rPr>
          <w:rFonts w:ascii="Arial" w:eastAsia="MS Mincho" w:hAnsi="Arial" w:cs="Arial"/>
          <w:color w:val="000000"/>
          <w:kern w:val="0"/>
          <w:sz w:val="24"/>
          <w:szCs w:val="24"/>
          <w14:ligatures w14:val="none"/>
        </w:rPr>
        <w:t>however</w:t>
      </w:r>
      <w:proofErr w:type="gramEnd"/>
      <w:r w:rsidRPr="000446DD">
        <w:rPr>
          <w:rFonts w:ascii="Arial" w:eastAsia="MS Mincho" w:hAnsi="Arial" w:cs="Arial"/>
          <w:color w:val="000000"/>
          <w:kern w:val="0"/>
          <w:sz w:val="24"/>
          <w:szCs w:val="24"/>
          <w14:ligatures w14:val="none"/>
        </w:rPr>
        <w:t xml:space="preserve"> RTPI </w:t>
      </w:r>
      <w:r w:rsidR="00B30B24">
        <w:rPr>
          <w:rFonts w:ascii="Arial" w:eastAsia="MS Mincho" w:hAnsi="Arial" w:cs="Arial"/>
          <w:color w:val="000000"/>
          <w:kern w:val="0"/>
          <w:sz w:val="24"/>
          <w:szCs w:val="24"/>
          <w14:ligatures w14:val="none"/>
        </w:rPr>
        <w:t>m</w:t>
      </w:r>
      <w:r w:rsidRPr="000446DD">
        <w:rPr>
          <w:rFonts w:ascii="Arial" w:eastAsia="MS Mincho" w:hAnsi="Arial" w:cs="Arial"/>
          <w:color w:val="000000"/>
          <w:kern w:val="0"/>
          <w:sz w:val="24"/>
          <w:szCs w:val="24"/>
          <w14:ligatures w14:val="none"/>
        </w:rPr>
        <w:t xml:space="preserve">embers must satisfy themselves that they have taken all reasonable steps to ensure that any information being relied upon is accurate, that those steps are recorded and therefore the information could be defended if challenged. Reasonable steps will depend upon many factors including the nature of the information and what it is being used for. </w:t>
      </w:r>
    </w:p>
    <w:p w14:paraId="5F1D13C4" w14:textId="77777777" w:rsidR="00ED47B4" w:rsidRDefault="00ED47B4" w:rsidP="00ED47B4">
      <w:pPr>
        <w:spacing w:after="400" w:line="360" w:lineRule="auto"/>
        <w:rPr>
          <w:rFonts w:ascii="Arial" w:eastAsia="MS Mincho" w:hAnsi="Arial" w:cs="Arial"/>
          <w:b/>
          <w:bCs/>
          <w:color w:val="000000"/>
          <w:kern w:val="0"/>
          <w:sz w:val="24"/>
          <w:szCs w:val="24"/>
          <w14:ligatures w14:val="none"/>
        </w:rPr>
      </w:pPr>
      <w:r w:rsidRPr="001C1B0A">
        <w:rPr>
          <w:rFonts w:ascii="Arial" w:eastAsia="MS Mincho" w:hAnsi="Arial" w:cs="Arial"/>
          <w:b/>
          <w:bCs/>
          <w:color w:val="000000"/>
          <w:kern w:val="0"/>
          <w:sz w:val="24"/>
          <w:szCs w:val="24"/>
          <w14:ligatures w14:val="none"/>
        </w:rPr>
        <w:t xml:space="preserve">Case study example: </w:t>
      </w:r>
    </w:p>
    <w:p w14:paraId="488E4AB0" w14:textId="77777777" w:rsidR="00F17D29" w:rsidRPr="00F17D29" w:rsidRDefault="00F17D29" w:rsidP="00F17D29">
      <w:pPr>
        <w:spacing w:after="400" w:line="360" w:lineRule="auto"/>
        <w:rPr>
          <w:rFonts w:ascii="Arial" w:eastAsia="MS Mincho" w:hAnsi="Arial" w:cs="Arial"/>
          <w:color w:val="000000"/>
          <w:kern w:val="0"/>
          <w:sz w:val="24"/>
          <w:szCs w:val="24"/>
          <w14:ligatures w14:val="none"/>
        </w:rPr>
      </w:pPr>
      <w:r w:rsidRPr="00F17D29">
        <w:rPr>
          <w:rFonts w:ascii="Arial" w:eastAsia="MS Mincho" w:hAnsi="Arial" w:cs="Arial"/>
          <w:color w:val="000000"/>
          <w:kern w:val="0"/>
          <w:sz w:val="24"/>
          <w:szCs w:val="24"/>
          <w14:ligatures w14:val="none"/>
        </w:rPr>
        <w:lastRenderedPageBreak/>
        <w:t>A consultant was engaged to submit a planning application for a new house within a road where there was no mains drainage.  The form stated that the property would be connected to the main sewerage system.  A number of other planning applications had been submitted within the road, where the applicants had all noted that alternative provision was required.  The information provided was incorrect and could have been easily checked and as a result, a breach of the Code was found.</w:t>
      </w:r>
    </w:p>
    <w:p w14:paraId="15D412A3" w14:textId="77777777" w:rsidR="00F17D29" w:rsidRPr="00F17D29" w:rsidRDefault="00F17D29" w:rsidP="00F17D29">
      <w:pPr>
        <w:spacing w:after="400" w:line="360" w:lineRule="auto"/>
        <w:rPr>
          <w:rFonts w:ascii="Arial" w:eastAsia="MS Mincho" w:hAnsi="Arial" w:cs="Arial"/>
          <w:color w:val="000000"/>
          <w:kern w:val="0"/>
          <w:sz w:val="24"/>
          <w:szCs w:val="24"/>
          <w14:ligatures w14:val="none"/>
        </w:rPr>
      </w:pPr>
      <w:r w:rsidRPr="00F17D29">
        <w:rPr>
          <w:rFonts w:ascii="Arial" w:eastAsia="MS Mincho" w:hAnsi="Arial" w:cs="Arial"/>
          <w:color w:val="000000"/>
          <w:kern w:val="0"/>
          <w:sz w:val="24"/>
          <w:szCs w:val="24"/>
          <w14:ligatures w14:val="none"/>
        </w:rPr>
        <w:t xml:space="preserve">If the source of information is someone you know to be reliable such as the opinion of another professional, it is reasonable to assume that the information they have given you is accurate. However, there may be instances where you have cause to question the accuracy of the information provided to you including where the advice is based on a misunderstanding of the brief or has a different interpretation of planning legislation, policy or guidance. </w:t>
      </w:r>
    </w:p>
    <w:p w14:paraId="03DBC2BF" w14:textId="77777777" w:rsidR="00F17D29" w:rsidRPr="00F17D29" w:rsidRDefault="00F17D29" w:rsidP="00F17D29">
      <w:pPr>
        <w:spacing w:after="400" w:line="360" w:lineRule="auto"/>
        <w:rPr>
          <w:rFonts w:ascii="Arial" w:eastAsia="MS Mincho" w:hAnsi="Arial" w:cs="Arial"/>
          <w:color w:val="000000"/>
          <w:kern w:val="0"/>
          <w:sz w:val="24"/>
          <w:szCs w:val="24"/>
          <w14:ligatures w14:val="none"/>
        </w:rPr>
      </w:pPr>
      <w:r w:rsidRPr="00F17D29">
        <w:rPr>
          <w:rFonts w:ascii="Arial" w:eastAsia="MS Mincho" w:hAnsi="Arial" w:cs="Arial"/>
          <w:color w:val="000000"/>
          <w:kern w:val="0"/>
          <w:sz w:val="24"/>
          <w:szCs w:val="24"/>
          <w14:ligatures w14:val="none"/>
        </w:rPr>
        <w:t xml:space="preserve">An accurate and retrievable record should be kept of all matters relevant to a planning decision or evidence used to support the development of planning policy. This includes information which is in the public domain or that which may be used by others inside or outside their employing organisation. Handwritten notes should be clear and legible, or typed up, so that colleagues can refer to them in case of sickness, absence from work or where there may be a difference of view on what had or had not been agreed.  </w:t>
      </w:r>
    </w:p>
    <w:p w14:paraId="529B2DD7" w14:textId="20CAD076" w:rsidR="00F17D29" w:rsidRPr="00F17D29" w:rsidRDefault="00F17D29" w:rsidP="00F17D29">
      <w:pPr>
        <w:spacing w:after="400" w:line="360" w:lineRule="auto"/>
        <w:rPr>
          <w:rFonts w:ascii="Arial" w:eastAsia="MS Mincho" w:hAnsi="Arial" w:cs="Arial"/>
          <w:color w:val="000000"/>
          <w:kern w:val="0"/>
          <w:sz w:val="24"/>
          <w:szCs w:val="24"/>
          <w14:ligatures w14:val="none"/>
        </w:rPr>
      </w:pPr>
      <w:r w:rsidRPr="00F17D29">
        <w:rPr>
          <w:rFonts w:ascii="Arial" w:eastAsia="MS Mincho" w:hAnsi="Arial" w:cs="Arial"/>
          <w:color w:val="000000"/>
          <w:kern w:val="0"/>
          <w:sz w:val="24"/>
          <w:szCs w:val="24"/>
          <w14:ligatures w14:val="none"/>
        </w:rPr>
        <w:t>From time to time, errors in planning documentation can occur. Whilst one or two minor errors would not normally be found to be a breach of the Code, sustained errors throughout a document or major errors that bring the entire document into question or call into question the member’s professional competence may amount to a breach of the Code.</w:t>
      </w:r>
    </w:p>
    <w:p w14:paraId="63585942" w14:textId="12AAD3F7" w:rsidR="00051883" w:rsidRDefault="00051883" w:rsidP="00051883">
      <w:pPr>
        <w:spacing w:after="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 xml:space="preserve">Avoiding </w:t>
      </w:r>
      <w:r w:rsidR="00597853">
        <w:rPr>
          <w:rFonts w:ascii="Arial" w:eastAsia="Arial" w:hAnsi="Arial" w:cs="Arial"/>
          <w:b/>
          <w:bCs/>
          <w:color w:val="002E63"/>
          <w:kern w:val="0"/>
          <w:sz w:val="24"/>
          <w:szCs w:val="24"/>
          <w14:ligatures w14:val="none"/>
        </w:rPr>
        <w:t>misleading statements</w:t>
      </w:r>
    </w:p>
    <w:p w14:paraId="44A8AADA" w14:textId="77777777" w:rsidR="0009434E" w:rsidRDefault="0009434E" w:rsidP="00051883">
      <w:pPr>
        <w:spacing w:after="0" w:line="360" w:lineRule="auto"/>
        <w:rPr>
          <w:rFonts w:ascii="Arial" w:eastAsia="Arial" w:hAnsi="Arial" w:cs="Arial"/>
          <w:b/>
          <w:bCs/>
          <w:color w:val="002E63"/>
          <w:kern w:val="0"/>
          <w:sz w:val="24"/>
          <w:szCs w:val="24"/>
          <w14:ligatures w14:val="none"/>
        </w:rPr>
      </w:pPr>
    </w:p>
    <w:p w14:paraId="650C33E1" w14:textId="362A3428" w:rsidR="00A85FDC" w:rsidRPr="00A85FDC" w:rsidRDefault="008A4E99" w:rsidP="00A85FDC">
      <w:pPr>
        <w:spacing w:after="400" w:line="360" w:lineRule="auto"/>
        <w:rPr>
          <w:rFonts w:ascii="Arial" w:eastAsia="MS Mincho" w:hAnsi="Arial" w:cs="Arial"/>
          <w:color w:val="000000"/>
          <w:kern w:val="0"/>
          <w:sz w:val="24"/>
          <w:szCs w:val="24"/>
          <w14:ligatures w14:val="none"/>
        </w:rPr>
      </w:pPr>
      <w:r w:rsidRPr="008A4E99">
        <w:rPr>
          <w:rFonts w:ascii="Arial" w:eastAsia="MS Mincho" w:hAnsi="Arial" w:cs="Arial"/>
          <w:color w:val="000000"/>
          <w:kern w:val="0"/>
          <w:sz w:val="24"/>
          <w:szCs w:val="24"/>
          <w14:ligatures w14:val="none"/>
        </w:rPr>
        <w:t xml:space="preserve">The deliberate inclusion of misleading information in any planning documentation or withholding information of material significance requires a different test as this questions the honesty and integrity of the </w:t>
      </w:r>
      <w:r w:rsidR="00B30B24">
        <w:rPr>
          <w:rFonts w:ascii="Arial" w:eastAsia="MS Mincho" w:hAnsi="Arial" w:cs="Arial"/>
          <w:color w:val="000000"/>
          <w:kern w:val="0"/>
          <w:sz w:val="24"/>
          <w:szCs w:val="24"/>
          <w14:ligatures w14:val="none"/>
        </w:rPr>
        <w:t>m</w:t>
      </w:r>
      <w:r w:rsidRPr="008A4E99">
        <w:rPr>
          <w:rFonts w:ascii="Arial" w:eastAsia="MS Mincho" w:hAnsi="Arial" w:cs="Arial"/>
          <w:color w:val="000000"/>
          <w:kern w:val="0"/>
          <w:sz w:val="24"/>
          <w:szCs w:val="24"/>
          <w14:ligatures w14:val="none"/>
        </w:rPr>
        <w:t xml:space="preserve">ember.  RTPI </w:t>
      </w:r>
      <w:r w:rsidR="00B30B24">
        <w:rPr>
          <w:rFonts w:ascii="Arial" w:eastAsia="MS Mincho" w:hAnsi="Arial" w:cs="Arial"/>
          <w:color w:val="000000"/>
          <w:kern w:val="0"/>
          <w:sz w:val="24"/>
          <w:szCs w:val="24"/>
          <w14:ligatures w14:val="none"/>
        </w:rPr>
        <w:t>m</w:t>
      </w:r>
      <w:r w:rsidRPr="008A4E99">
        <w:rPr>
          <w:rFonts w:ascii="Arial" w:eastAsia="MS Mincho" w:hAnsi="Arial" w:cs="Arial"/>
          <w:color w:val="000000"/>
          <w:kern w:val="0"/>
          <w:sz w:val="24"/>
          <w:szCs w:val="24"/>
          <w14:ligatures w14:val="none"/>
        </w:rPr>
        <w:t xml:space="preserve">embers often have to </w:t>
      </w:r>
      <w:r w:rsidRPr="008A4E99">
        <w:rPr>
          <w:rFonts w:ascii="Arial" w:eastAsia="MS Mincho" w:hAnsi="Arial" w:cs="Arial"/>
          <w:color w:val="000000"/>
          <w:kern w:val="0"/>
          <w:sz w:val="24"/>
          <w:szCs w:val="24"/>
          <w14:ligatures w14:val="none"/>
        </w:rPr>
        <w:lastRenderedPageBreak/>
        <w:t xml:space="preserve">make planning judgements, based upon a range of considerations. Mis-statements should be brought to the attention of the organisation, employer or client to conduct their own checks. You should seek to clarify any ambiguities in wording if asked to do so. </w:t>
      </w:r>
      <w:r w:rsidR="00A85FDC" w:rsidRPr="00A85FDC">
        <w:rPr>
          <w:rFonts w:ascii="Arial" w:eastAsia="MS Mincho" w:hAnsi="Arial" w:cs="Arial"/>
          <w:color w:val="000000"/>
          <w:kern w:val="0"/>
          <w:sz w:val="24"/>
          <w:szCs w:val="24"/>
          <w14:ligatures w14:val="none"/>
        </w:rPr>
        <w:t xml:space="preserve"> </w:t>
      </w:r>
    </w:p>
    <w:p w14:paraId="4C2BE489" w14:textId="77777777" w:rsidR="00A85FDC" w:rsidRPr="001C1B0A" w:rsidRDefault="00A85FDC" w:rsidP="00A85FDC">
      <w:pPr>
        <w:spacing w:after="400" w:line="360" w:lineRule="auto"/>
        <w:rPr>
          <w:rFonts w:ascii="Arial" w:eastAsia="MS Mincho" w:hAnsi="Arial" w:cs="Arial"/>
          <w:b/>
          <w:bCs/>
          <w:color w:val="000000"/>
          <w:kern w:val="0"/>
          <w:sz w:val="24"/>
          <w:szCs w:val="24"/>
          <w14:ligatures w14:val="none"/>
        </w:rPr>
      </w:pPr>
      <w:r w:rsidRPr="001C1B0A">
        <w:rPr>
          <w:rFonts w:ascii="Arial" w:eastAsia="MS Mincho" w:hAnsi="Arial" w:cs="Arial"/>
          <w:b/>
          <w:bCs/>
          <w:color w:val="000000"/>
          <w:kern w:val="0"/>
          <w:sz w:val="24"/>
          <w:szCs w:val="24"/>
          <w14:ligatures w14:val="none"/>
        </w:rPr>
        <w:t xml:space="preserve">Case study example: </w:t>
      </w:r>
    </w:p>
    <w:p w14:paraId="0AE37EC7" w14:textId="7F4E4D26" w:rsidR="00D7205F" w:rsidRDefault="002A5619" w:rsidP="00D7205F">
      <w:pPr>
        <w:spacing w:after="400" w:line="360" w:lineRule="auto"/>
        <w:rPr>
          <w:rFonts w:ascii="Arial" w:eastAsia="MS Mincho" w:hAnsi="Arial" w:cs="Arial"/>
          <w:b/>
          <w:bCs/>
          <w:color w:val="000000"/>
          <w:kern w:val="0"/>
          <w:sz w:val="24"/>
          <w:szCs w:val="24"/>
          <w14:ligatures w14:val="none"/>
        </w:rPr>
      </w:pPr>
      <w:r w:rsidRPr="002A5619">
        <w:rPr>
          <w:rFonts w:ascii="Arial" w:eastAsia="MS Mincho" w:hAnsi="Arial" w:cs="Arial"/>
          <w:color w:val="000000"/>
          <w:kern w:val="0"/>
          <w:sz w:val="24"/>
          <w:szCs w:val="24"/>
          <w14:ligatures w14:val="none"/>
        </w:rPr>
        <w:t xml:space="preserve">An RTPI </w:t>
      </w:r>
      <w:r w:rsidR="00B30B24">
        <w:rPr>
          <w:rFonts w:ascii="Arial" w:eastAsia="MS Mincho" w:hAnsi="Arial" w:cs="Arial"/>
          <w:color w:val="000000"/>
          <w:kern w:val="0"/>
          <w:sz w:val="24"/>
          <w:szCs w:val="24"/>
          <w14:ligatures w14:val="none"/>
        </w:rPr>
        <w:t>m</w:t>
      </w:r>
      <w:r w:rsidRPr="002A5619">
        <w:rPr>
          <w:rFonts w:ascii="Arial" w:eastAsia="MS Mincho" w:hAnsi="Arial" w:cs="Arial"/>
          <w:color w:val="000000"/>
          <w:kern w:val="0"/>
          <w:sz w:val="24"/>
          <w:szCs w:val="24"/>
          <w14:ligatures w14:val="none"/>
        </w:rPr>
        <w:t xml:space="preserve">ember was engaged to appeal against a refusal by a local authority for an agricultural building. This </w:t>
      </w:r>
      <w:r w:rsidR="00B30B24">
        <w:rPr>
          <w:rFonts w:ascii="Arial" w:eastAsia="MS Mincho" w:hAnsi="Arial" w:cs="Arial"/>
          <w:color w:val="000000"/>
          <w:kern w:val="0"/>
          <w:sz w:val="24"/>
          <w:szCs w:val="24"/>
          <w14:ligatures w14:val="none"/>
        </w:rPr>
        <w:t>m</w:t>
      </w:r>
      <w:r w:rsidRPr="002A5619">
        <w:rPr>
          <w:rFonts w:ascii="Arial" w:eastAsia="MS Mincho" w:hAnsi="Arial" w:cs="Arial"/>
          <w:color w:val="000000"/>
          <w:kern w:val="0"/>
          <w:sz w:val="24"/>
          <w:szCs w:val="24"/>
          <w14:ligatures w14:val="none"/>
        </w:rPr>
        <w:t xml:space="preserve">ember was aware that the site had a long history of noise and other </w:t>
      </w:r>
      <w:proofErr w:type="gramStart"/>
      <w:r w:rsidRPr="002A5619">
        <w:rPr>
          <w:rFonts w:ascii="Arial" w:eastAsia="MS Mincho" w:hAnsi="Arial" w:cs="Arial"/>
          <w:color w:val="000000"/>
          <w:kern w:val="0"/>
          <w:sz w:val="24"/>
          <w:szCs w:val="24"/>
          <w14:ligatures w14:val="none"/>
        </w:rPr>
        <w:t>nuisances</w:t>
      </w:r>
      <w:proofErr w:type="gramEnd"/>
      <w:r w:rsidRPr="002A5619">
        <w:rPr>
          <w:rFonts w:ascii="Arial" w:eastAsia="MS Mincho" w:hAnsi="Arial" w:cs="Arial"/>
          <w:color w:val="000000"/>
          <w:kern w:val="0"/>
          <w:sz w:val="24"/>
          <w:szCs w:val="24"/>
          <w14:ligatures w14:val="none"/>
        </w:rPr>
        <w:t xml:space="preserve"> and several planning applications had been refused at the site. In preparing the appeal statement, the consultant neglected to include references to previous decisions which would have given the independent inspector relevant context for the professional view being expressed. The RTPI </w:t>
      </w:r>
      <w:r w:rsidR="0007618F">
        <w:rPr>
          <w:rFonts w:ascii="Arial" w:eastAsia="MS Mincho" w:hAnsi="Arial" w:cs="Arial"/>
          <w:color w:val="000000"/>
          <w:kern w:val="0"/>
          <w:sz w:val="24"/>
          <w:szCs w:val="24"/>
          <w14:ligatures w14:val="none"/>
        </w:rPr>
        <w:t>m</w:t>
      </w:r>
      <w:r w:rsidRPr="002A5619">
        <w:rPr>
          <w:rFonts w:ascii="Arial" w:eastAsia="MS Mincho" w:hAnsi="Arial" w:cs="Arial"/>
          <w:color w:val="000000"/>
          <w:kern w:val="0"/>
          <w:sz w:val="24"/>
          <w:szCs w:val="24"/>
          <w14:ligatures w14:val="none"/>
        </w:rPr>
        <w:t>ember was in breach of the Code and received a warning for their conduct.</w:t>
      </w:r>
    </w:p>
    <w:p w14:paraId="68EE457A" w14:textId="4339AF2F" w:rsidR="0001751E" w:rsidRPr="00D7205F" w:rsidRDefault="00D7205F" w:rsidP="00D7205F">
      <w:pPr>
        <w:spacing w:after="400" w:line="360" w:lineRule="auto"/>
        <w:rPr>
          <w:rFonts w:ascii="Arial" w:eastAsia="MS Mincho" w:hAnsi="Arial" w:cs="Arial"/>
          <w:b/>
          <w:bCs/>
          <w:color w:val="000000"/>
          <w:kern w:val="0"/>
          <w:sz w:val="24"/>
          <w:szCs w:val="24"/>
          <w14:ligatures w14:val="none"/>
        </w:rPr>
      </w:pPr>
      <w:r>
        <w:rPr>
          <w:rFonts w:ascii="Arial" w:eastAsia="Arial" w:hAnsi="Arial" w:cs="Arial"/>
          <w:b/>
          <w:bCs/>
          <w:color w:val="002E63"/>
          <w:kern w:val="0"/>
          <w:sz w:val="24"/>
          <w:szCs w:val="24"/>
          <w14:ligatures w14:val="none"/>
        </w:rPr>
        <w:t>Facts vs professional opinions</w:t>
      </w:r>
    </w:p>
    <w:p w14:paraId="1DB93B56" w14:textId="6F210BAE" w:rsidR="00526BCE" w:rsidRPr="00526BCE" w:rsidRDefault="00526BCE" w:rsidP="00526BCE">
      <w:pPr>
        <w:spacing w:after="400" w:line="360" w:lineRule="auto"/>
        <w:rPr>
          <w:rFonts w:ascii="Arial" w:eastAsia="MS Mincho" w:hAnsi="Arial" w:cs="Arial"/>
          <w:color w:val="000000"/>
          <w:kern w:val="0"/>
          <w:sz w:val="24"/>
          <w:szCs w:val="24"/>
          <w14:ligatures w14:val="none"/>
        </w:rPr>
      </w:pPr>
      <w:r w:rsidRPr="00526BCE">
        <w:rPr>
          <w:rFonts w:ascii="Arial" w:eastAsia="MS Mincho" w:hAnsi="Arial" w:cs="Arial"/>
          <w:color w:val="000000"/>
          <w:kern w:val="0"/>
          <w:sz w:val="24"/>
          <w:szCs w:val="24"/>
          <w14:ligatures w14:val="none"/>
        </w:rPr>
        <w:t xml:space="preserve">Often statements are made as if they were a fact rather than a professional opinion. A statement such as "the proposal will not have an adverse effect on a location" is an opinion even though it is not clearly stated that it is one. Differing opinions are not a breach of the Code, unless it can be proved that the planner does not actually believe the statement that has been made.  Where opinions are given, </w:t>
      </w:r>
      <w:r w:rsidR="0007618F">
        <w:rPr>
          <w:rFonts w:ascii="Arial" w:eastAsia="MS Mincho" w:hAnsi="Arial" w:cs="Arial"/>
          <w:color w:val="000000"/>
          <w:kern w:val="0"/>
          <w:sz w:val="24"/>
          <w:szCs w:val="24"/>
          <w14:ligatures w14:val="none"/>
        </w:rPr>
        <w:t>m</w:t>
      </w:r>
      <w:r w:rsidRPr="00526BCE">
        <w:rPr>
          <w:rFonts w:ascii="Arial" w:eastAsia="MS Mincho" w:hAnsi="Arial" w:cs="Arial"/>
          <w:color w:val="000000"/>
          <w:kern w:val="0"/>
          <w:sz w:val="24"/>
          <w:szCs w:val="24"/>
          <w14:ligatures w14:val="none"/>
        </w:rPr>
        <w:t xml:space="preserve">embers should make it clear that they are providing a professional opinion or judgement rather than stating a fact and provide an explanation why they have come to that opinion. </w:t>
      </w:r>
    </w:p>
    <w:p w14:paraId="66261A8C" w14:textId="77777777" w:rsidR="00526BCE" w:rsidRPr="00526BCE" w:rsidRDefault="00526BCE" w:rsidP="00526BCE">
      <w:pPr>
        <w:spacing w:after="400" w:line="360" w:lineRule="auto"/>
        <w:rPr>
          <w:rFonts w:ascii="Arial" w:eastAsia="MS Mincho" w:hAnsi="Arial" w:cs="Arial"/>
          <w:color w:val="000000"/>
          <w:kern w:val="0"/>
          <w:sz w:val="24"/>
          <w:szCs w:val="24"/>
          <w14:ligatures w14:val="none"/>
        </w:rPr>
      </w:pPr>
      <w:r w:rsidRPr="00526BCE">
        <w:rPr>
          <w:rFonts w:ascii="Arial" w:eastAsia="MS Mincho" w:hAnsi="Arial" w:cs="Arial"/>
          <w:color w:val="000000"/>
          <w:kern w:val="0"/>
          <w:sz w:val="24"/>
          <w:szCs w:val="24"/>
          <w14:ligatures w14:val="none"/>
        </w:rPr>
        <w:t>This can be done by using upfront wording such as “in my profession opinion” or within a ‘Recommendations’ section to your report outlining your professional advice based on the information that has been presented or made available and your assessment of the proposals.</w:t>
      </w:r>
    </w:p>
    <w:p w14:paraId="5ED55190" w14:textId="77777777" w:rsidR="00526BCE" w:rsidRPr="00526BCE" w:rsidRDefault="00526BCE" w:rsidP="00526BCE">
      <w:pPr>
        <w:spacing w:after="400" w:line="360" w:lineRule="auto"/>
        <w:rPr>
          <w:rFonts w:ascii="Arial" w:eastAsia="MS Mincho" w:hAnsi="Arial" w:cs="Arial"/>
          <w:color w:val="000000"/>
          <w:kern w:val="0"/>
          <w:sz w:val="24"/>
          <w:szCs w:val="24"/>
          <w14:ligatures w14:val="none"/>
        </w:rPr>
      </w:pPr>
      <w:r w:rsidRPr="00526BCE">
        <w:rPr>
          <w:rFonts w:ascii="Arial" w:eastAsia="MS Mincho" w:hAnsi="Arial" w:cs="Arial"/>
          <w:color w:val="000000"/>
          <w:kern w:val="0"/>
          <w:sz w:val="24"/>
          <w:szCs w:val="24"/>
          <w14:ligatures w14:val="none"/>
        </w:rPr>
        <w:t xml:space="preserve">When giving expert evidence within appeals, the Planning Inspectorate has provided advice on the inclusion of an endorsement as follows: </w:t>
      </w:r>
    </w:p>
    <w:p w14:paraId="29C735AA" w14:textId="77777777" w:rsidR="005A35B3" w:rsidRDefault="00526BCE" w:rsidP="005A35B3">
      <w:pPr>
        <w:spacing w:after="400" w:line="360" w:lineRule="auto"/>
        <w:ind w:left="720"/>
        <w:rPr>
          <w:rFonts w:ascii="Arial" w:eastAsia="MS Mincho" w:hAnsi="Arial" w:cs="Arial"/>
          <w:color w:val="000000"/>
          <w:kern w:val="0"/>
          <w:sz w:val="24"/>
          <w:szCs w:val="24"/>
          <w14:ligatures w14:val="none"/>
        </w:rPr>
      </w:pPr>
      <w:r w:rsidRPr="00526BCE">
        <w:rPr>
          <w:rFonts w:ascii="Arial" w:eastAsia="MS Mincho" w:hAnsi="Arial" w:cs="Arial"/>
          <w:color w:val="000000"/>
          <w:kern w:val="0"/>
          <w:sz w:val="24"/>
          <w:szCs w:val="24"/>
          <w14:ligatures w14:val="none"/>
        </w:rPr>
        <w:lastRenderedPageBreak/>
        <w:t>“The evidence which I have prepared and provide for this appeal reference APP/xxx (in this proof of evidence, written statement or report) is true [and has been prepared and is given in accordance with the guidance of my professional institution] and I confirm that the opinions expressed are my true and professional opinions.”</w:t>
      </w:r>
    </w:p>
    <w:p w14:paraId="0E1B3CBC" w14:textId="152212A7" w:rsidR="002F44DC" w:rsidRDefault="00EC551A" w:rsidP="008C78EB">
      <w:pPr>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Plagiarism, referencing and using the work of others</w:t>
      </w:r>
    </w:p>
    <w:p w14:paraId="5344FF34" w14:textId="66424621" w:rsidR="003D0A59" w:rsidRPr="003D0A59" w:rsidRDefault="003D0A59" w:rsidP="003D0A59">
      <w:pPr>
        <w:spacing w:after="400" w:line="360" w:lineRule="auto"/>
        <w:rPr>
          <w:sz w:val="24"/>
          <w:szCs w:val="24"/>
        </w:rPr>
      </w:pPr>
      <w:r w:rsidRPr="003D0A59">
        <w:rPr>
          <w:sz w:val="24"/>
          <w:szCs w:val="24"/>
        </w:rPr>
        <w:t xml:space="preserve">RTPI </w:t>
      </w:r>
      <w:r w:rsidR="0007618F">
        <w:rPr>
          <w:sz w:val="24"/>
          <w:szCs w:val="24"/>
        </w:rPr>
        <w:t>m</w:t>
      </w:r>
      <w:r w:rsidRPr="003D0A59">
        <w:rPr>
          <w:sz w:val="24"/>
          <w:szCs w:val="24"/>
        </w:rPr>
        <w:t xml:space="preserve">embers should always reference other people’s work where it has been used in a report authored or signed off by the </w:t>
      </w:r>
      <w:r w:rsidR="0007618F">
        <w:rPr>
          <w:sz w:val="24"/>
          <w:szCs w:val="24"/>
        </w:rPr>
        <w:t>m</w:t>
      </w:r>
      <w:r w:rsidRPr="003D0A59">
        <w:rPr>
          <w:sz w:val="24"/>
          <w:szCs w:val="24"/>
        </w:rPr>
        <w:t xml:space="preserve">ember and should make clear where information has been drawn from.  In addition, when using someone else’s work members should ensure that they have consent to use it, and in doing so should ensure that it conveys the intent of the author.  </w:t>
      </w:r>
    </w:p>
    <w:p w14:paraId="363B67E6" w14:textId="77777777" w:rsidR="000E18B1" w:rsidRPr="001C1B0A" w:rsidRDefault="000E18B1" w:rsidP="000E18B1">
      <w:pPr>
        <w:spacing w:after="400" w:line="360" w:lineRule="auto"/>
        <w:rPr>
          <w:rFonts w:ascii="Arial" w:eastAsia="MS Mincho" w:hAnsi="Arial" w:cs="Arial"/>
          <w:b/>
          <w:bCs/>
          <w:color w:val="000000"/>
          <w:kern w:val="0"/>
          <w:sz w:val="24"/>
          <w:szCs w:val="24"/>
          <w14:ligatures w14:val="none"/>
        </w:rPr>
      </w:pPr>
      <w:r w:rsidRPr="001C1B0A">
        <w:rPr>
          <w:rFonts w:ascii="Arial" w:eastAsia="MS Mincho" w:hAnsi="Arial" w:cs="Arial"/>
          <w:b/>
          <w:bCs/>
          <w:color w:val="000000"/>
          <w:kern w:val="0"/>
          <w:sz w:val="24"/>
          <w:szCs w:val="24"/>
          <w14:ligatures w14:val="none"/>
        </w:rPr>
        <w:t xml:space="preserve">Case study example: </w:t>
      </w:r>
    </w:p>
    <w:p w14:paraId="18FF5D03" w14:textId="45E52FB2" w:rsidR="003D0A59" w:rsidRPr="003D0A59" w:rsidRDefault="003D0A59" w:rsidP="003D0A59">
      <w:pPr>
        <w:spacing w:after="400" w:line="360" w:lineRule="auto"/>
        <w:rPr>
          <w:sz w:val="24"/>
          <w:szCs w:val="24"/>
        </w:rPr>
      </w:pPr>
      <w:r w:rsidRPr="003D0A59">
        <w:rPr>
          <w:sz w:val="24"/>
          <w:szCs w:val="24"/>
        </w:rPr>
        <w:t xml:space="preserve">A consultant commissioned an ecology assessment to support a planning application but then made significant changes to the report without making it clear which elements were their own, with the intention to mislead the local authority and others of the ecological appraisal of the proposed development. As a result, there was evidence of redrafting and use of someone else’s work with improper accreditation of the material. By changing the report in that manner, the member was found to have not acted with honesty and integrity, had not discharged with due care and diligence their responsibilities to the client and others and in doing so had brought both the profession and reputation of the Institute into disrepute.  </w:t>
      </w:r>
    </w:p>
    <w:p w14:paraId="7DC5275B" w14:textId="77777777" w:rsidR="000E18B1" w:rsidRPr="001C1B0A" w:rsidRDefault="000E18B1" w:rsidP="000E18B1">
      <w:pPr>
        <w:spacing w:after="400" w:line="360" w:lineRule="auto"/>
        <w:rPr>
          <w:rFonts w:ascii="Arial" w:eastAsia="MS Mincho" w:hAnsi="Arial" w:cs="Arial"/>
          <w:b/>
          <w:bCs/>
          <w:color w:val="000000"/>
          <w:kern w:val="0"/>
          <w:sz w:val="24"/>
          <w:szCs w:val="24"/>
          <w14:ligatures w14:val="none"/>
        </w:rPr>
      </w:pPr>
      <w:r w:rsidRPr="001C1B0A">
        <w:rPr>
          <w:rFonts w:ascii="Arial" w:eastAsia="MS Mincho" w:hAnsi="Arial" w:cs="Arial"/>
          <w:b/>
          <w:bCs/>
          <w:color w:val="000000"/>
          <w:kern w:val="0"/>
          <w:sz w:val="24"/>
          <w:szCs w:val="24"/>
          <w14:ligatures w14:val="none"/>
        </w:rPr>
        <w:t xml:space="preserve">Case study example: </w:t>
      </w:r>
    </w:p>
    <w:p w14:paraId="179FFDE1" w14:textId="0B087750" w:rsidR="003D0A59" w:rsidRPr="003D0A59" w:rsidRDefault="003D0A59" w:rsidP="003D0A59">
      <w:pPr>
        <w:spacing w:after="400" w:line="360" w:lineRule="auto"/>
        <w:rPr>
          <w:sz w:val="24"/>
          <w:szCs w:val="24"/>
        </w:rPr>
      </w:pPr>
      <w:r w:rsidRPr="003D0A59">
        <w:rPr>
          <w:sz w:val="24"/>
          <w:szCs w:val="24"/>
        </w:rPr>
        <w:t xml:space="preserve">An RTPI </w:t>
      </w:r>
      <w:r w:rsidR="0007618F">
        <w:rPr>
          <w:sz w:val="24"/>
          <w:szCs w:val="24"/>
        </w:rPr>
        <w:t>m</w:t>
      </w:r>
      <w:r w:rsidRPr="003D0A59">
        <w:rPr>
          <w:sz w:val="24"/>
          <w:szCs w:val="24"/>
        </w:rPr>
        <w:t>ember submitted a planning application accompanied by a planning statement which was substantially the same as one for a similar development nearby produced by another planner.  The consultant was found to have plagiari</w:t>
      </w:r>
      <w:r w:rsidR="000E18B1">
        <w:rPr>
          <w:sz w:val="24"/>
          <w:szCs w:val="24"/>
        </w:rPr>
        <w:t>s</w:t>
      </w:r>
      <w:r w:rsidRPr="003D0A59">
        <w:rPr>
          <w:sz w:val="24"/>
          <w:szCs w:val="24"/>
        </w:rPr>
        <w:t xml:space="preserve">ed the work of another professional without acknowledging the author or checking whether they had consent to use the work.  </w:t>
      </w:r>
    </w:p>
    <w:p w14:paraId="6FDB66A5" w14:textId="77777777" w:rsidR="003D0A59" w:rsidRPr="003D0A59" w:rsidRDefault="003D0A59" w:rsidP="003D0A59">
      <w:pPr>
        <w:spacing w:after="400" w:line="360" w:lineRule="auto"/>
        <w:rPr>
          <w:sz w:val="24"/>
          <w:szCs w:val="24"/>
        </w:rPr>
      </w:pPr>
    </w:p>
    <w:p w14:paraId="408F388B" w14:textId="4EFDB3D6" w:rsidR="00EC551A" w:rsidRPr="003D0A59" w:rsidRDefault="003D0A59" w:rsidP="003D0A59">
      <w:pPr>
        <w:spacing w:after="400" w:line="360" w:lineRule="auto"/>
        <w:rPr>
          <w:sz w:val="24"/>
          <w:szCs w:val="24"/>
        </w:rPr>
      </w:pPr>
      <w:r w:rsidRPr="003D0A59">
        <w:rPr>
          <w:sz w:val="24"/>
          <w:szCs w:val="24"/>
        </w:rPr>
        <w:t xml:space="preserve">Within research or academic reports and articles it is normal to analyse and reflect upon other work within the subject area, and in these </w:t>
      </w:r>
      <w:proofErr w:type="gramStart"/>
      <w:r w:rsidRPr="003D0A59">
        <w:rPr>
          <w:sz w:val="24"/>
          <w:szCs w:val="24"/>
        </w:rPr>
        <w:t>instances</w:t>
      </w:r>
      <w:proofErr w:type="gramEnd"/>
      <w:r w:rsidRPr="003D0A59">
        <w:rPr>
          <w:sz w:val="24"/>
          <w:szCs w:val="24"/>
        </w:rPr>
        <w:t xml:space="preserve"> it is not necessary to obtain the author’s consent to do so, but all material should be fully referenced and attributed.  </w:t>
      </w:r>
    </w:p>
    <w:sectPr w:rsidR="00EC551A" w:rsidRPr="003D0A59" w:rsidSect="00010412">
      <w:footerReference w:type="even" r:id="rId11"/>
      <w:footerReference w:type="default" r:id="rId12"/>
      <w:headerReference w:type="first" r:id="rId13"/>
      <w:footerReference w:type="first" r:id="rId14"/>
      <w:pgSz w:w="11900" w:h="16820" w:code="9"/>
      <w:pgMar w:top="1134" w:right="1134" w:bottom="1701" w:left="1701" w:header="1134" w:footer="45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F8F4" w14:textId="77777777" w:rsidR="002549BD" w:rsidRDefault="002549BD" w:rsidP="00386987">
      <w:r>
        <w:separator/>
      </w:r>
    </w:p>
  </w:endnote>
  <w:endnote w:type="continuationSeparator" w:id="0">
    <w:p w14:paraId="679418E0" w14:textId="77777777" w:rsidR="002549BD" w:rsidRDefault="002549BD" w:rsidP="0038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7039116"/>
      <w:docPartObj>
        <w:docPartGallery w:val="Page Numbers (Bottom of Page)"/>
        <w:docPartUnique/>
      </w:docPartObj>
    </w:sdtPr>
    <w:sdtContent>
      <w:p w14:paraId="16525A9E" w14:textId="77777777" w:rsidR="00372A65" w:rsidRDefault="00372A65" w:rsidP="00164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6B0FCD" w14:textId="77777777" w:rsidR="00372A65" w:rsidRDefault="00372A65" w:rsidP="00372A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E63" w:themeColor="text1"/>
        <w:kern w:val="0"/>
        <w:sz w:val="24"/>
        <w:szCs w:val="24"/>
        <w14:ligatures w14:val="none"/>
      </w:rPr>
      <w:id w:val="205924965"/>
      <w:docPartObj>
        <w:docPartGallery w:val="Page Numbers (Bottom of Page)"/>
        <w:docPartUnique/>
      </w:docPartObj>
    </w:sdtPr>
    <w:sdtContent>
      <w:p w14:paraId="349D3304" w14:textId="77777777" w:rsidR="0060686C" w:rsidRPr="0060686C" w:rsidRDefault="0060686C" w:rsidP="0060686C">
        <w:pPr>
          <w:rPr>
            <w:rFonts w:ascii="Arial" w:hAnsi="Arial" w:cs="Arial"/>
            <w:b/>
            <w:bCs/>
            <w:sz w:val="24"/>
            <w:szCs w:val="24"/>
          </w:rPr>
        </w:pPr>
        <w:r w:rsidRPr="0060686C">
          <w:rPr>
            <w:rFonts w:ascii="Arial" w:hAnsi="Arial" w:cs="Arial"/>
            <w:b/>
            <w:bCs/>
            <w:sz w:val="24"/>
            <w:szCs w:val="24"/>
          </w:rPr>
          <w:t>Approved for use October 2024</w:t>
        </w:r>
      </w:p>
      <w:p w14:paraId="58EA4360" w14:textId="43868A06" w:rsidR="0060686C" w:rsidRPr="0060686C" w:rsidRDefault="0060686C" w:rsidP="0060686C">
        <w:pPr>
          <w:rPr>
            <w:rFonts w:ascii="Arial" w:hAnsi="Arial" w:cs="Arial"/>
            <w:sz w:val="24"/>
            <w:szCs w:val="24"/>
          </w:rPr>
        </w:pPr>
        <w:r w:rsidRPr="0060686C">
          <w:rPr>
            <w:rFonts w:ascii="Arial" w:hAnsi="Arial" w:cs="Arial"/>
            <w:sz w:val="24"/>
            <w:szCs w:val="24"/>
          </w:rPr>
          <w:t>Registered charity number: 262865 Scottish registered charity number: SC 037841</w:t>
        </w:r>
      </w:p>
      <w:p w14:paraId="7D88BCEE" w14:textId="2E2794D7" w:rsidR="00D038BA" w:rsidRPr="00B6322D" w:rsidRDefault="00D038BA">
        <w:pPr>
          <w:pStyle w:val="Footer"/>
          <w:jc w:val="center"/>
          <w:rPr>
            <w:sz w:val="24"/>
          </w:rPr>
        </w:pPr>
        <w:r w:rsidRPr="00B6322D">
          <w:rPr>
            <w:sz w:val="24"/>
          </w:rPr>
          <w:fldChar w:fldCharType="begin"/>
        </w:r>
        <w:r w:rsidRPr="00B6322D">
          <w:rPr>
            <w:sz w:val="24"/>
          </w:rPr>
          <w:instrText>PAGE   \* MERGEFORMAT</w:instrText>
        </w:r>
        <w:r w:rsidRPr="00B6322D">
          <w:rPr>
            <w:sz w:val="24"/>
          </w:rPr>
          <w:fldChar w:fldCharType="separate"/>
        </w:r>
        <w:r w:rsidRPr="00B6322D">
          <w:rPr>
            <w:sz w:val="24"/>
          </w:rPr>
          <w:t>2</w:t>
        </w:r>
        <w:r w:rsidRPr="00B6322D">
          <w:rPr>
            <w:sz w:val="24"/>
          </w:rPr>
          <w:fldChar w:fldCharType="end"/>
        </w:r>
      </w:p>
    </w:sdtContent>
  </w:sdt>
  <w:p w14:paraId="72AEC94E" w14:textId="77777777" w:rsidR="00CD6663" w:rsidRDefault="00CD6663" w:rsidP="00372A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42D3" w14:textId="77777777" w:rsidR="00D038BA" w:rsidRPr="00D038BA" w:rsidRDefault="00D038BA" w:rsidP="00D038BA">
    <w:pPr>
      <w:rPr>
        <w:rFonts w:ascii="Arial" w:hAnsi="Arial" w:cs="Arial"/>
        <w:b/>
        <w:bCs/>
        <w:sz w:val="24"/>
        <w:szCs w:val="24"/>
      </w:rPr>
    </w:pPr>
    <w:r w:rsidRPr="00D038BA">
      <w:rPr>
        <w:rFonts w:ascii="Arial" w:hAnsi="Arial" w:cs="Arial"/>
        <w:b/>
        <w:bCs/>
        <w:sz w:val="24"/>
        <w:szCs w:val="24"/>
      </w:rPr>
      <w:t>Approved for use October 2024</w:t>
    </w:r>
  </w:p>
  <w:p w14:paraId="11807EC8" w14:textId="77777777" w:rsidR="00D038BA" w:rsidRPr="00D038BA" w:rsidRDefault="00D038BA" w:rsidP="00D038BA">
    <w:pPr>
      <w:rPr>
        <w:rFonts w:ascii="Arial" w:hAnsi="Arial" w:cs="Arial"/>
        <w:b/>
        <w:bCs/>
        <w:sz w:val="24"/>
        <w:szCs w:val="24"/>
      </w:rPr>
    </w:pPr>
  </w:p>
  <w:p w14:paraId="098C8850" w14:textId="77777777" w:rsidR="00D038BA" w:rsidRPr="00D038BA" w:rsidRDefault="00D038BA" w:rsidP="00D038BA">
    <w:pPr>
      <w:rPr>
        <w:rFonts w:ascii="Arial" w:hAnsi="Arial" w:cs="Arial"/>
        <w:sz w:val="24"/>
        <w:szCs w:val="24"/>
      </w:rPr>
    </w:pPr>
    <w:r w:rsidRPr="00D038BA">
      <w:rPr>
        <w:rFonts w:ascii="Arial" w:hAnsi="Arial" w:cs="Arial"/>
        <w:sz w:val="24"/>
        <w:szCs w:val="24"/>
      </w:rPr>
      <w:t xml:space="preserve">Registered charity number: </w:t>
    </w:r>
    <w:proofErr w:type="gramStart"/>
    <w:r w:rsidRPr="00D038BA">
      <w:rPr>
        <w:rFonts w:ascii="Arial" w:hAnsi="Arial" w:cs="Arial"/>
        <w:sz w:val="24"/>
        <w:szCs w:val="24"/>
      </w:rPr>
      <w:t>262865  Scottish</w:t>
    </w:r>
    <w:proofErr w:type="gramEnd"/>
    <w:r w:rsidRPr="00D038BA">
      <w:rPr>
        <w:rFonts w:ascii="Arial" w:hAnsi="Arial" w:cs="Arial"/>
        <w:sz w:val="24"/>
        <w:szCs w:val="24"/>
      </w:rPr>
      <w:t xml:space="preserve"> registered charity number: SC 037841</w:t>
    </w:r>
  </w:p>
  <w:p w14:paraId="444BF128" w14:textId="77777777" w:rsidR="00CA1EB6" w:rsidRDefault="00CA1EB6">
    <w:pPr>
      <w:pStyle w:val="Footer"/>
    </w:pPr>
  </w:p>
  <w:p w14:paraId="306F6AD7" w14:textId="77777777" w:rsidR="00BF48A9" w:rsidRDefault="00BF48A9" w:rsidP="009313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52DB" w14:textId="77777777" w:rsidR="002549BD" w:rsidRDefault="002549BD" w:rsidP="00386987">
      <w:r>
        <w:separator/>
      </w:r>
    </w:p>
  </w:footnote>
  <w:footnote w:type="continuationSeparator" w:id="0">
    <w:p w14:paraId="05EAC30C" w14:textId="77777777" w:rsidR="002549BD" w:rsidRDefault="002549BD" w:rsidP="0038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C356" w14:textId="77777777" w:rsidR="00B356F1" w:rsidRDefault="00B356F1" w:rsidP="00B356F1">
    <w:pPr>
      <w:pStyle w:val="BodyText1"/>
      <w:tabs>
        <w:tab w:val="left" w:pos="946"/>
      </w:tabs>
      <w:rPr>
        <w:noProof/>
        <w:lang w:eastAsia="en-GB"/>
      </w:rPr>
    </w:pPr>
    <w:r>
      <w:rPr>
        <w:noProof/>
        <w:lang w:eastAsia="en-GB"/>
      </w:rPr>
      <w:drawing>
        <wp:anchor distT="0" distB="0" distL="114300" distR="114300" simplePos="0" relativeHeight="251658240" behindDoc="0" locked="0" layoutInCell="1" allowOverlap="1" wp14:anchorId="419C4D42" wp14:editId="244CB432">
          <wp:simplePos x="0" y="0"/>
          <wp:positionH relativeFrom="column">
            <wp:posOffset>3583940</wp:posOffset>
          </wp:positionH>
          <wp:positionV relativeFrom="page">
            <wp:posOffset>306705</wp:posOffset>
          </wp:positionV>
          <wp:extent cx="2374900" cy="1187450"/>
          <wp:effectExtent l="0" t="0" r="0" b="6350"/>
          <wp:wrapTopAndBottom/>
          <wp:docPr id="80238712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7128" name="Graphic 802387128"/>
                  <pic:cNvPicPr/>
                </pic:nvPicPr>
                <pic:blipFill rotWithShape="1">
                  <a:blip r:embed="rId1">
                    <a:extLst>
                      <a:ext uri="{96DAC541-7B7A-43D3-8B79-37D633B846F1}">
                        <asvg:svgBlip xmlns:asvg="http://schemas.microsoft.com/office/drawing/2016/SVG/main" r:embed="rId2"/>
                      </a:ext>
                    </a:extLst>
                  </a:blip>
                  <a:srcRect l="2855" t="4948" r="4120" b="11817"/>
                  <a:stretch/>
                </pic:blipFill>
                <pic:spPr bwMode="auto">
                  <a:xfrm>
                    <a:off x="0" y="0"/>
                    <a:ext cx="237490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C9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065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E86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829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12C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902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3E9C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D0D04E"/>
    <w:lvl w:ilvl="0">
      <w:start w:val="1"/>
      <w:numFmt w:val="bullet"/>
      <w:pStyle w:val="ListBullet2"/>
      <w:lvlText w:val=""/>
      <w:lvlJc w:val="left"/>
      <w:pPr>
        <w:ind w:left="1135" w:firstLine="0"/>
      </w:pPr>
      <w:rPr>
        <w:rFonts w:ascii="Symbol" w:hAnsi="Symbol" w:cs="Times New Roman" w:hint="default"/>
        <w:b w:val="0"/>
        <w:i w:val="0"/>
        <w:color w:val="000000"/>
        <w:sz w:val="24"/>
      </w:rPr>
    </w:lvl>
  </w:abstractNum>
  <w:abstractNum w:abstractNumId="8" w15:restartNumberingAfterBreak="0">
    <w:nsid w:val="FFFFFF88"/>
    <w:multiLevelType w:val="singleLevel"/>
    <w:tmpl w:val="8FB6D6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D42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04394"/>
    <w:multiLevelType w:val="hybridMultilevel"/>
    <w:tmpl w:val="85FE0078"/>
    <w:lvl w:ilvl="0" w:tplc="B1082106">
      <w:start w:val="1"/>
      <w:numFmt w:val="bullet"/>
      <w:lvlText w:val=""/>
      <w:lvlJc w:val="left"/>
      <w:pPr>
        <w:ind w:left="568"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85C49"/>
    <w:multiLevelType w:val="multilevel"/>
    <w:tmpl w:val="936E5D7A"/>
    <w:styleLink w:val="CurrentList3"/>
    <w:lvl w:ilvl="0">
      <w:start w:val="1"/>
      <w:numFmt w:val="bullet"/>
      <w:lvlText w:val=""/>
      <w:lvlJc w:val="left"/>
      <w:pPr>
        <w:ind w:left="644" w:hanging="360"/>
      </w:pPr>
      <w:rPr>
        <w:rFonts w:ascii="Symbol" w:hAnsi="Symbol" w:hint="default"/>
        <w:color w:val="002E63" w:themeColor="text1"/>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204B2D"/>
    <w:multiLevelType w:val="multilevel"/>
    <w:tmpl w:val="88FE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A022D"/>
    <w:multiLevelType w:val="multilevel"/>
    <w:tmpl w:val="55B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A6C6A"/>
    <w:multiLevelType w:val="multilevel"/>
    <w:tmpl w:val="2AD47320"/>
    <w:styleLink w:val="CurrentList7"/>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37859"/>
    <w:multiLevelType w:val="multilevel"/>
    <w:tmpl w:val="2764A788"/>
    <w:styleLink w:val="CurrentList8"/>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B478B9"/>
    <w:multiLevelType w:val="hybridMultilevel"/>
    <w:tmpl w:val="9ACE5484"/>
    <w:lvl w:ilvl="0" w:tplc="20282AFE">
      <w:start w:val="1"/>
      <w:numFmt w:val="bullet"/>
      <w:lvlText w:val=""/>
      <w:lvlJc w:val="left"/>
      <w:pPr>
        <w:ind w:left="851" w:hanging="284"/>
      </w:pPr>
      <w:rPr>
        <w:rFonts w:ascii="Symbol" w:hAnsi="Symbol" w:cs="Times New Roman" w:hint="default"/>
        <w:b w:val="0"/>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E195F"/>
    <w:multiLevelType w:val="multilevel"/>
    <w:tmpl w:val="130CFE44"/>
    <w:styleLink w:val="CurrentList4"/>
    <w:lvl w:ilvl="0">
      <w:start w:val="1"/>
      <w:numFmt w:val="bullet"/>
      <w:lvlText w:val=""/>
      <w:lvlJc w:val="left"/>
      <w:pPr>
        <w:ind w:left="284" w:hanging="284"/>
      </w:pPr>
      <w:rPr>
        <w:rFonts w:ascii="Symbol" w:hAnsi="Symbol" w:hint="default"/>
        <w:b w:val="0"/>
        <w:i w:val="0"/>
        <w:color w:val="002E63" w:themeColor="text1"/>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A58AD"/>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A167B4"/>
    <w:multiLevelType w:val="multilevel"/>
    <w:tmpl w:val="207451A8"/>
    <w:styleLink w:val="CurrentList6"/>
    <w:lvl w:ilvl="0">
      <w:start w:val="1"/>
      <w:numFmt w:val="bullet"/>
      <w:lvlText w:val=""/>
      <w:lvlJc w:val="left"/>
      <w:pPr>
        <w:ind w:left="284" w:firstLine="0"/>
      </w:pPr>
      <w:rPr>
        <w:rFonts w:ascii="Symbol" w:hAnsi="Symbol" w:cs="Times New Roman" w:hint="default"/>
        <w:b w:val="0"/>
        <w:i w:val="0"/>
        <w:color w:val="002E63"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1900AB"/>
    <w:multiLevelType w:val="hybridMultilevel"/>
    <w:tmpl w:val="1362EBF2"/>
    <w:lvl w:ilvl="0" w:tplc="4B74F5F6">
      <w:start w:val="1"/>
      <w:numFmt w:val="bullet"/>
      <w:lvlText w:val=""/>
      <w:lvlJc w:val="left"/>
      <w:pPr>
        <w:ind w:left="284"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475E3"/>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A6DBA"/>
    <w:multiLevelType w:val="multilevel"/>
    <w:tmpl w:val="A1688C96"/>
    <w:styleLink w:val="CurrentList1"/>
    <w:lvl w:ilvl="0">
      <w:start w:val="1"/>
      <w:numFmt w:val="bullet"/>
      <w:lvlText w:val=""/>
      <w:lvlJc w:val="left"/>
      <w:pPr>
        <w:ind w:left="360"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D12BF8"/>
    <w:multiLevelType w:val="multilevel"/>
    <w:tmpl w:val="0CE89F04"/>
    <w:styleLink w:val="CurrentList2"/>
    <w:lvl w:ilvl="0">
      <w:start w:val="1"/>
      <w:numFmt w:val="bullet"/>
      <w:lvlText w:val=""/>
      <w:lvlJc w:val="left"/>
      <w:pPr>
        <w:ind w:left="644"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18285C"/>
    <w:multiLevelType w:val="multilevel"/>
    <w:tmpl w:val="188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4C04D7"/>
    <w:multiLevelType w:val="hybridMultilevel"/>
    <w:tmpl w:val="0776B4D8"/>
    <w:lvl w:ilvl="0" w:tplc="0F2C8476">
      <w:start w:val="1"/>
      <w:numFmt w:val="bullet"/>
      <w:pStyle w:val="ListBullet"/>
      <w:lvlText w:val=""/>
      <w:lvlJc w:val="left"/>
      <w:pPr>
        <w:ind w:left="284" w:hanging="284"/>
      </w:pPr>
      <w:rPr>
        <w:rFonts w:ascii="Symbol" w:hAnsi="Symbol" w:cs="Times New Roman" w:hint="default"/>
        <w:b w:val="0"/>
        <w:i w:val="0"/>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710333">
    <w:abstractNumId w:val="25"/>
  </w:num>
  <w:num w:numId="2" w16cid:durableId="870530158">
    <w:abstractNumId w:val="9"/>
  </w:num>
  <w:num w:numId="3" w16cid:durableId="1199243742">
    <w:abstractNumId w:val="7"/>
  </w:num>
  <w:num w:numId="4" w16cid:durableId="205875567">
    <w:abstractNumId w:val="6"/>
  </w:num>
  <w:num w:numId="5" w16cid:durableId="736823573">
    <w:abstractNumId w:val="5"/>
  </w:num>
  <w:num w:numId="6" w16cid:durableId="1384477764">
    <w:abstractNumId w:val="4"/>
  </w:num>
  <w:num w:numId="7" w16cid:durableId="1878274909">
    <w:abstractNumId w:val="8"/>
  </w:num>
  <w:num w:numId="8" w16cid:durableId="100104898">
    <w:abstractNumId w:val="3"/>
  </w:num>
  <w:num w:numId="9" w16cid:durableId="1793749201">
    <w:abstractNumId w:val="2"/>
  </w:num>
  <w:num w:numId="10" w16cid:durableId="1539705207">
    <w:abstractNumId w:val="1"/>
  </w:num>
  <w:num w:numId="11" w16cid:durableId="735593229">
    <w:abstractNumId w:val="0"/>
  </w:num>
  <w:num w:numId="12" w16cid:durableId="968045724">
    <w:abstractNumId w:val="22"/>
  </w:num>
  <w:num w:numId="13" w16cid:durableId="2052918540">
    <w:abstractNumId w:val="23"/>
  </w:num>
  <w:num w:numId="14" w16cid:durableId="352076872">
    <w:abstractNumId w:val="11"/>
  </w:num>
  <w:num w:numId="15" w16cid:durableId="1316689252">
    <w:abstractNumId w:val="20"/>
  </w:num>
  <w:num w:numId="16" w16cid:durableId="256181018">
    <w:abstractNumId w:val="17"/>
  </w:num>
  <w:num w:numId="17" w16cid:durableId="1654215730">
    <w:abstractNumId w:val="18"/>
  </w:num>
  <w:num w:numId="18" w16cid:durableId="1131049134">
    <w:abstractNumId w:val="19"/>
  </w:num>
  <w:num w:numId="19" w16cid:durableId="1273585651">
    <w:abstractNumId w:val="16"/>
  </w:num>
  <w:num w:numId="20" w16cid:durableId="1617448411">
    <w:abstractNumId w:val="14"/>
  </w:num>
  <w:num w:numId="21" w16cid:durableId="318310763">
    <w:abstractNumId w:val="10"/>
  </w:num>
  <w:num w:numId="22" w16cid:durableId="922756933">
    <w:abstractNumId w:val="15"/>
  </w:num>
  <w:num w:numId="23" w16cid:durableId="484519203">
    <w:abstractNumId w:val="21"/>
  </w:num>
  <w:num w:numId="24" w16cid:durableId="1093546270">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5" w16cid:durableId="401565800">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6" w16cid:durableId="319584416">
    <w:abstractNumId w:val="1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2C"/>
    <w:rsid w:val="00005ECF"/>
    <w:rsid w:val="00010412"/>
    <w:rsid w:val="00011EFF"/>
    <w:rsid w:val="000120A5"/>
    <w:rsid w:val="0001751E"/>
    <w:rsid w:val="000446DD"/>
    <w:rsid w:val="000461AE"/>
    <w:rsid w:val="0005093D"/>
    <w:rsid w:val="00051883"/>
    <w:rsid w:val="00052BA0"/>
    <w:rsid w:val="00052C6B"/>
    <w:rsid w:val="00066F49"/>
    <w:rsid w:val="0007542F"/>
    <w:rsid w:val="0007618F"/>
    <w:rsid w:val="000871F3"/>
    <w:rsid w:val="00093368"/>
    <w:rsid w:val="0009434E"/>
    <w:rsid w:val="000A0007"/>
    <w:rsid w:val="000C3710"/>
    <w:rsid w:val="000D0E1A"/>
    <w:rsid w:val="000D33A7"/>
    <w:rsid w:val="000D40B6"/>
    <w:rsid w:val="000E18B1"/>
    <w:rsid w:val="000E4A24"/>
    <w:rsid w:val="000F4E93"/>
    <w:rsid w:val="000F5388"/>
    <w:rsid w:val="00106AFC"/>
    <w:rsid w:val="00107D9E"/>
    <w:rsid w:val="00123A92"/>
    <w:rsid w:val="001257ED"/>
    <w:rsid w:val="00134B0A"/>
    <w:rsid w:val="00143B65"/>
    <w:rsid w:val="001503FA"/>
    <w:rsid w:val="00153828"/>
    <w:rsid w:val="0015385E"/>
    <w:rsid w:val="0015757E"/>
    <w:rsid w:val="00175B08"/>
    <w:rsid w:val="00185060"/>
    <w:rsid w:val="00193655"/>
    <w:rsid w:val="00196CA0"/>
    <w:rsid w:val="001A630C"/>
    <w:rsid w:val="001B480C"/>
    <w:rsid w:val="001C1B0A"/>
    <w:rsid w:val="001C3BBE"/>
    <w:rsid w:val="001C502F"/>
    <w:rsid w:val="001D058A"/>
    <w:rsid w:val="001D530C"/>
    <w:rsid w:val="001E0C4B"/>
    <w:rsid w:val="001F3948"/>
    <w:rsid w:val="0020755E"/>
    <w:rsid w:val="00217E25"/>
    <w:rsid w:val="0023239C"/>
    <w:rsid w:val="0024214C"/>
    <w:rsid w:val="00245BFA"/>
    <w:rsid w:val="00251343"/>
    <w:rsid w:val="00253A4B"/>
    <w:rsid w:val="002549BD"/>
    <w:rsid w:val="002560F1"/>
    <w:rsid w:val="00256B8B"/>
    <w:rsid w:val="00260C11"/>
    <w:rsid w:val="002611CE"/>
    <w:rsid w:val="00262BE9"/>
    <w:rsid w:val="00293868"/>
    <w:rsid w:val="00297CCA"/>
    <w:rsid w:val="002A1BDE"/>
    <w:rsid w:val="002A5619"/>
    <w:rsid w:val="002B7380"/>
    <w:rsid w:val="002D2D48"/>
    <w:rsid w:val="002F0156"/>
    <w:rsid w:val="002F44DC"/>
    <w:rsid w:val="00310FC0"/>
    <w:rsid w:val="003213CF"/>
    <w:rsid w:val="00334BF8"/>
    <w:rsid w:val="00351B39"/>
    <w:rsid w:val="00364BB9"/>
    <w:rsid w:val="00372A65"/>
    <w:rsid w:val="00386987"/>
    <w:rsid w:val="003907B2"/>
    <w:rsid w:val="00392AFD"/>
    <w:rsid w:val="00394E8F"/>
    <w:rsid w:val="003A3B1A"/>
    <w:rsid w:val="003A70B0"/>
    <w:rsid w:val="003B67F9"/>
    <w:rsid w:val="003C3692"/>
    <w:rsid w:val="003D0A59"/>
    <w:rsid w:val="003F0BD3"/>
    <w:rsid w:val="003F6D0A"/>
    <w:rsid w:val="00416DD7"/>
    <w:rsid w:val="00422F77"/>
    <w:rsid w:val="0043242D"/>
    <w:rsid w:val="004373CF"/>
    <w:rsid w:val="00466451"/>
    <w:rsid w:val="00487C12"/>
    <w:rsid w:val="004C3528"/>
    <w:rsid w:val="004C4817"/>
    <w:rsid w:val="004D1374"/>
    <w:rsid w:val="004F5F1B"/>
    <w:rsid w:val="00503ADE"/>
    <w:rsid w:val="00514C37"/>
    <w:rsid w:val="0052215A"/>
    <w:rsid w:val="00526BCE"/>
    <w:rsid w:val="005275D7"/>
    <w:rsid w:val="00530F19"/>
    <w:rsid w:val="00537F13"/>
    <w:rsid w:val="00556006"/>
    <w:rsid w:val="0058240E"/>
    <w:rsid w:val="00582DF8"/>
    <w:rsid w:val="00583501"/>
    <w:rsid w:val="00585196"/>
    <w:rsid w:val="00597853"/>
    <w:rsid w:val="005A23E2"/>
    <w:rsid w:val="005A35B3"/>
    <w:rsid w:val="005A762A"/>
    <w:rsid w:val="005A7A15"/>
    <w:rsid w:val="005E1CA1"/>
    <w:rsid w:val="005E49D4"/>
    <w:rsid w:val="0060686C"/>
    <w:rsid w:val="00607175"/>
    <w:rsid w:val="00613F5F"/>
    <w:rsid w:val="00623BFA"/>
    <w:rsid w:val="00651965"/>
    <w:rsid w:val="0065378C"/>
    <w:rsid w:val="00660CC4"/>
    <w:rsid w:val="00695B69"/>
    <w:rsid w:val="006A67EE"/>
    <w:rsid w:val="006A6E37"/>
    <w:rsid w:val="006B2F90"/>
    <w:rsid w:val="006F19B4"/>
    <w:rsid w:val="00701D61"/>
    <w:rsid w:val="00704365"/>
    <w:rsid w:val="00714207"/>
    <w:rsid w:val="0072347A"/>
    <w:rsid w:val="00731257"/>
    <w:rsid w:val="00754007"/>
    <w:rsid w:val="00764804"/>
    <w:rsid w:val="0076635B"/>
    <w:rsid w:val="00774F07"/>
    <w:rsid w:val="00786B9F"/>
    <w:rsid w:val="007A0022"/>
    <w:rsid w:val="007C5DF9"/>
    <w:rsid w:val="007E29C4"/>
    <w:rsid w:val="007F267A"/>
    <w:rsid w:val="007F71E2"/>
    <w:rsid w:val="00817226"/>
    <w:rsid w:val="008221CE"/>
    <w:rsid w:val="008264F2"/>
    <w:rsid w:val="00830757"/>
    <w:rsid w:val="00842156"/>
    <w:rsid w:val="00845737"/>
    <w:rsid w:val="008502E3"/>
    <w:rsid w:val="008518BB"/>
    <w:rsid w:val="00855616"/>
    <w:rsid w:val="00856568"/>
    <w:rsid w:val="0086531D"/>
    <w:rsid w:val="00870B89"/>
    <w:rsid w:val="00874690"/>
    <w:rsid w:val="008854D4"/>
    <w:rsid w:val="008A4E99"/>
    <w:rsid w:val="008A7C0C"/>
    <w:rsid w:val="008B5A33"/>
    <w:rsid w:val="008C78EB"/>
    <w:rsid w:val="008C7D20"/>
    <w:rsid w:val="008E0796"/>
    <w:rsid w:val="008F2505"/>
    <w:rsid w:val="008F6A83"/>
    <w:rsid w:val="00902DE5"/>
    <w:rsid w:val="009136E1"/>
    <w:rsid w:val="00921168"/>
    <w:rsid w:val="0093106A"/>
    <w:rsid w:val="00931302"/>
    <w:rsid w:val="00935AF7"/>
    <w:rsid w:val="00940A2C"/>
    <w:rsid w:val="00955FEB"/>
    <w:rsid w:val="00957772"/>
    <w:rsid w:val="00967DA2"/>
    <w:rsid w:val="00972683"/>
    <w:rsid w:val="00980E71"/>
    <w:rsid w:val="009A3B01"/>
    <w:rsid w:val="009C0EE9"/>
    <w:rsid w:val="009E731C"/>
    <w:rsid w:val="009F48BD"/>
    <w:rsid w:val="00A15F7E"/>
    <w:rsid w:val="00A176C8"/>
    <w:rsid w:val="00A23C7C"/>
    <w:rsid w:val="00A272DA"/>
    <w:rsid w:val="00A27460"/>
    <w:rsid w:val="00A27EA2"/>
    <w:rsid w:val="00A5234F"/>
    <w:rsid w:val="00A62DCB"/>
    <w:rsid w:val="00A737C0"/>
    <w:rsid w:val="00A85FDC"/>
    <w:rsid w:val="00A87363"/>
    <w:rsid w:val="00A97827"/>
    <w:rsid w:val="00AA5D03"/>
    <w:rsid w:val="00AA6545"/>
    <w:rsid w:val="00AB2BC4"/>
    <w:rsid w:val="00AB3B0B"/>
    <w:rsid w:val="00AB7F74"/>
    <w:rsid w:val="00AC4C69"/>
    <w:rsid w:val="00AC502F"/>
    <w:rsid w:val="00AC79E0"/>
    <w:rsid w:val="00AD51E5"/>
    <w:rsid w:val="00AF0C08"/>
    <w:rsid w:val="00AF11A6"/>
    <w:rsid w:val="00AF6F1D"/>
    <w:rsid w:val="00B1135F"/>
    <w:rsid w:val="00B14E8B"/>
    <w:rsid w:val="00B16E4E"/>
    <w:rsid w:val="00B30B24"/>
    <w:rsid w:val="00B356F1"/>
    <w:rsid w:val="00B57F5F"/>
    <w:rsid w:val="00B6322D"/>
    <w:rsid w:val="00B64E82"/>
    <w:rsid w:val="00B65994"/>
    <w:rsid w:val="00B731C3"/>
    <w:rsid w:val="00B811E3"/>
    <w:rsid w:val="00B84ABB"/>
    <w:rsid w:val="00BC70B6"/>
    <w:rsid w:val="00BE623F"/>
    <w:rsid w:val="00BF48A9"/>
    <w:rsid w:val="00BF4C59"/>
    <w:rsid w:val="00C11F35"/>
    <w:rsid w:val="00C22F9C"/>
    <w:rsid w:val="00C25C4A"/>
    <w:rsid w:val="00C26251"/>
    <w:rsid w:val="00C36EDB"/>
    <w:rsid w:val="00C52557"/>
    <w:rsid w:val="00C6294D"/>
    <w:rsid w:val="00C62CDA"/>
    <w:rsid w:val="00C63A12"/>
    <w:rsid w:val="00C64B12"/>
    <w:rsid w:val="00C65D07"/>
    <w:rsid w:val="00C678CD"/>
    <w:rsid w:val="00C94AEE"/>
    <w:rsid w:val="00CA1EB6"/>
    <w:rsid w:val="00CA267D"/>
    <w:rsid w:val="00CA68F4"/>
    <w:rsid w:val="00CB433A"/>
    <w:rsid w:val="00CC0637"/>
    <w:rsid w:val="00CC51B4"/>
    <w:rsid w:val="00CD211B"/>
    <w:rsid w:val="00CD32D1"/>
    <w:rsid w:val="00CD6663"/>
    <w:rsid w:val="00CE7E7C"/>
    <w:rsid w:val="00CF597A"/>
    <w:rsid w:val="00CF7F26"/>
    <w:rsid w:val="00D038BA"/>
    <w:rsid w:val="00D11C66"/>
    <w:rsid w:val="00D169D8"/>
    <w:rsid w:val="00D23AF0"/>
    <w:rsid w:val="00D26549"/>
    <w:rsid w:val="00D339FE"/>
    <w:rsid w:val="00D7205F"/>
    <w:rsid w:val="00D749A1"/>
    <w:rsid w:val="00D80ED5"/>
    <w:rsid w:val="00D9162E"/>
    <w:rsid w:val="00DA7AC8"/>
    <w:rsid w:val="00DB2B0D"/>
    <w:rsid w:val="00DC62CC"/>
    <w:rsid w:val="00DD261D"/>
    <w:rsid w:val="00DE458A"/>
    <w:rsid w:val="00DF68F2"/>
    <w:rsid w:val="00E00AAF"/>
    <w:rsid w:val="00E06C36"/>
    <w:rsid w:val="00E1049D"/>
    <w:rsid w:val="00E20C58"/>
    <w:rsid w:val="00E330C7"/>
    <w:rsid w:val="00E33D15"/>
    <w:rsid w:val="00E42271"/>
    <w:rsid w:val="00E43ED4"/>
    <w:rsid w:val="00E6163D"/>
    <w:rsid w:val="00E6619B"/>
    <w:rsid w:val="00E80003"/>
    <w:rsid w:val="00EC2418"/>
    <w:rsid w:val="00EC28C6"/>
    <w:rsid w:val="00EC551A"/>
    <w:rsid w:val="00EC5C66"/>
    <w:rsid w:val="00ED1E3D"/>
    <w:rsid w:val="00ED47B4"/>
    <w:rsid w:val="00EF44DB"/>
    <w:rsid w:val="00EF7F93"/>
    <w:rsid w:val="00F160BC"/>
    <w:rsid w:val="00F17D29"/>
    <w:rsid w:val="00F2319B"/>
    <w:rsid w:val="00F2365A"/>
    <w:rsid w:val="00F57DDC"/>
    <w:rsid w:val="00F617B7"/>
    <w:rsid w:val="00F63C56"/>
    <w:rsid w:val="00F8172C"/>
    <w:rsid w:val="00FA1C96"/>
    <w:rsid w:val="00FB46CF"/>
    <w:rsid w:val="00FC3BF5"/>
    <w:rsid w:val="00FD21A2"/>
    <w:rsid w:val="00FD32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6E9CC"/>
  <w15:docId w15:val="{56B164B7-6BB4-4B07-A3FE-8B78B71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85CFE8" w:themeColor="accen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EB"/>
    <w:pPr>
      <w:spacing w:after="160" w:line="259" w:lineRule="auto"/>
    </w:pPr>
    <w:rPr>
      <w:rFonts w:asciiTheme="minorHAnsi" w:hAnsiTheme="minorHAnsi" w:cstheme="minorBidi"/>
      <w:color w:val="auto"/>
      <w:kern w:val="2"/>
      <w:sz w:val="22"/>
      <w:szCs w:val="22"/>
      <w14:ligatures w14:val="standardContextual"/>
    </w:rPr>
  </w:style>
  <w:style w:type="paragraph" w:styleId="Heading1">
    <w:name w:val="heading 1"/>
    <w:basedOn w:val="Normal"/>
    <w:next w:val="Normal"/>
    <w:link w:val="Heading1Char"/>
    <w:autoRedefine/>
    <w:uiPriority w:val="9"/>
    <w:qFormat/>
    <w:rsid w:val="00066F49"/>
    <w:pPr>
      <w:spacing w:after="400" w:line="360" w:lineRule="auto"/>
      <w:outlineLvl w:val="0"/>
    </w:pPr>
    <w:rPr>
      <w:rFonts w:asciiTheme="majorHAnsi" w:eastAsiaTheme="majorEastAsia" w:hAnsiTheme="majorHAnsi" w:cs="Times New Roman (Headings CS)"/>
      <w:b/>
      <w:bCs/>
      <w:color w:val="0A9CA8" w:themeColor="background1"/>
      <w:kern w:val="0"/>
      <w:sz w:val="28"/>
      <w:szCs w:val="28"/>
      <w14:ligatures w14:val="none"/>
    </w:rPr>
  </w:style>
  <w:style w:type="paragraph" w:styleId="Heading2">
    <w:name w:val="heading 2"/>
    <w:next w:val="Normal"/>
    <w:link w:val="Heading2Char"/>
    <w:autoRedefine/>
    <w:uiPriority w:val="9"/>
    <w:unhideWhenUsed/>
    <w:qFormat/>
    <w:rsid w:val="00066F49"/>
    <w:pPr>
      <w:spacing w:after="400" w:line="360" w:lineRule="auto"/>
      <w:outlineLvl w:val="1"/>
    </w:pPr>
    <w:rPr>
      <w:b/>
      <w:noProof/>
      <w:color w:val="002E63" w:themeColor="text1"/>
      <w:szCs w:val="40"/>
      <w:lang w:eastAsia="en-GB"/>
    </w:rPr>
  </w:style>
  <w:style w:type="paragraph" w:styleId="Heading3">
    <w:name w:val="heading 3"/>
    <w:basedOn w:val="Normal"/>
    <w:next w:val="Normal"/>
    <w:link w:val="Heading3Char"/>
    <w:uiPriority w:val="9"/>
    <w:unhideWhenUsed/>
    <w:qFormat/>
    <w:rsid w:val="00416DD7"/>
    <w:pPr>
      <w:spacing w:after="400" w:line="360" w:lineRule="auto"/>
      <w:outlineLvl w:val="2"/>
    </w:pPr>
    <w:rPr>
      <w:rFonts w:ascii="Arial" w:hAnsi="Arial" w:cs="Arial"/>
      <w:b/>
      <w:color w:val="000000"/>
      <w:kern w:val="0"/>
      <w:sz w:val="24"/>
      <w:szCs w:val="24"/>
      <w14:ligatures w14:val="none"/>
    </w:rPr>
  </w:style>
  <w:style w:type="paragraph" w:styleId="Heading4">
    <w:name w:val="heading 4"/>
    <w:aliases w:val="Heading 4 - white bold"/>
    <w:basedOn w:val="Heading3"/>
    <w:next w:val="Normal"/>
    <w:link w:val="Heading4Char"/>
    <w:uiPriority w:val="9"/>
    <w:unhideWhenUsed/>
    <w:qFormat/>
    <w:rsid w:val="00C26251"/>
    <w:pPr>
      <w:outlineLvl w:val="3"/>
    </w:pPr>
    <w:rPr>
      <w:color w:val="FFFFFF" w:themeColor="background2"/>
      <w:szCs w:val="20"/>
    </w:rPr>
  </w:style>
  <w:style w:type="paragraph" w:styleId="Heading5">
    <w:name w:val="heading 5"/>
    <w:aliases w:val="Heading 5 - Signatory's name"/>
    <w:basedOn w:val="Heading4"/>
    <w:next w:val="Normal"/>
    <w:link w:val="Heading5Char"/>
    <w:uiPriority w:val="9"/>
    <w:unhideWhenUsed/>
    <w:qFormat/>
    <w:rsid w:val="00AB7F74"/>
    <w:pPr>
      <w:spacing w:after="0"/>
      <w:outlineLvl w:val="4"/>
    </w:pPr>
    <w:rPr>
      <w:color w:val="000000"/>
    </w:rPr>
  </w:style>
  <w:style w:type="paragraph" w:styleId="Heading6">
    <w:name w:val="heading 6"/>
    <w:aliases w:val="Signatory position"/>
    <w:basedOn w:val="Normal"/>
    <w:next w:val="Normal"/>
    <w:link w:val="Heading6Char"/>
    <w:uiPriority w:val="9"/>
    <w:unhideWhenUsed/>
    <w:qFormat/>
    <w:rsid w:val="00A23C7C"/>
    <w:pPr>
      <w:keepNext/>
      <w:keepLines/>
      <w:spacing w:after="0" w:line="360" w:lineRule="auto"/>
      <w:outlineLvl w:val="5"/>
    </w:pPr>
    <w:rPr>
      <w:rFonts w:asciiTheme="majorHAnsi" w:eastAsiaTheme="majorEastAsia" w:hAnsiTheme="majorHAnsi" w:cs="Times New Roman (Headings CS)"/>
      <w:color w:val="000000"/>
      <w:kern w:val="0"/>
      <w:sz w:val="24"/>
      <w:szCs w:val="24"/>
      <w14:ligatures w14:val="none"/>
    </w:rPr>
  </w:style>
  <w:style w:type="paragraph" w:styleId="Heading7">
    <w:name w:val="heading 7"/>
    <w:basedOn w:val="Normal"/>
    <w:next w:val="Normal"/>
    <w:link w:val="Heading7Char"/>
    <w:uiPriority w:val="9"/>
    <w:semiHidden/>
    <w:unhideWhenUsed/>
    <w:qFormat/>
    <w:rsid w:val="00D26549"/>
    <w:pPr>
      <w:keepNext/>
      <w:keepLines/>
      <w:snapToGrid w:val="0"/>
      <w:spacing w:after="0" w:line="360" w:lineRule="auto"/>
      <w:outlineLvl w:val="6"/>
    </w:pPr>
    <w:rPr>
      <w:rFonts w:asciiTheme="majorHAnsi" w:eastAsiaTheme="majorEastAsia" w:hAnsiTheme="majorHAnsi" w:cstheme="majorBidi"/>
      <w:iCs/>
      <w:color w:val="000000"/>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B7F74"/>
    <w:pPr>
      <w:tabs>
        <w:tab w:val="center" w:pos="4513"/>
        <w:tab w:val="right" w:pos="9026"/>
      </w:tabs>
      <w:spacing w:after="0" w:line="360" w:lineRule="auto"/>
    </w:pPr>
    <w:rPr>
      <w:rFonts w:ascii="Arial" w:hAnsi="Arial" w:cs="Arial"/>
      <w:color w:val="002E63" w:themeColor="text1"/>
      <w:kern w:val="0"/>
      <w:sz w:val="24"/>
      <w:szCs w:val="24"/>
      <w14:ligatures w14:val="none"/>
    </w:rPr>
  </w:style>
  <w:style w:type="character" w:customStyle="1" w:styleId="HeaderChar">
    <w:name w:val="Header Char"/>
    <w:basedOn w:val="DefaultParagraphFont"/>
    <w:link w:val="Header"/>
    <w:uiPriority w:val="99"/>
    <w:rsid w:val="00AB7F74"/>
    <w:rPr>
      <w:color w:val="002E63" w:themeColor="text1"/>
    </w:rPr>
  </w:style>
  <w:style w:type="paragraph" w:styleId="Footer">
    <w:name w:val="footer"/>
    <w:basedOn w:val="Normal"/>
    <w:link w:val="FooterChar"/>
    <w:uiPriority w:val="99"/>
    <w:unhideWhenUsed/>
    <w:rsid w:val="00416DD7"/>
    <w:pPr>
      <w:tabs>
        <w:tab w:val="center" w:pos="4513"/>
        <w:tab w:val="right" w:pos="9026"/>
      </w:tabs>
      <w:spacing w:after="0" w:line="360" w:lineRule="auto"/>
    </w:pPr>
    <w:rPr>
      <w:rFonts w:ascii="Arial" w:hAnsi="Arial" w:cs="Arial"/>
      <w:color w:val="002E63" w:themeColor="text1"/>
      <w:kern w:val="0"/>
      <w:sz w:val="16"/>
      <w:szCs w:val="24"/>
      <w14:ligatures w14:val="none"/>
    </w:rPr>
  </w:style>
  <w:style w:type="character" w:customStyle="1" w:styleId="FooterChar">
    <w:name w:val="Footer Char"/>
    <w:basedOn w:val="DefaultParagraphFont"/>
    <w:link w:val="Footer"/>
    <w:uiPriority w:val="99"/>
    <w:rsid w:val="00416DD7"/>
    <w:rPr>
      <w:color w:val="002E63" w:themeColor="text1"/>
      <w:sz w:val="16"/>
    </w:rPr>
  </w:style>
  <w:style w:type="paragraph" w:styleId="BalloonText">
    <w:name w:val="Balloon Text"/>
    <w:basedOn w:val="Normal"/>
    <w:link w:val="BalloonTextChar"/>
    <w:uiPriority w:val="99"/>
    <w:semiHidden/>
    <w:unhideWhenUsed/>
    <w:rsid w:val="00386987"/>
    <w:pPr>
      <w:spacing w:after="0" w:line="360" w:lineRule="auto"/>
    </w:pPr>
    <w:rPr>
      <w:rFonts w:ascii="Tahoma" w:hAnsi="Tahoma" w:cs="Tahoma"/>
      <w:color w:val="000000"/>
      <w:kern w:val="0"/>
      <w:sz w:val="16"/>
      <w:szCs w:val="16"/>
      <w14:ligatures w14:val="none"/>
    </w:rPr>
  </w:style>
  <w:style w:type="character" w:customStyle="1" w:styleId="BalloonTextChar">
    <w:name w:val="Balloon Text Char"/>
    <w:basedOn w:val="DefaultParagraphFont"/>
    <w:link w:val="BalloonText"/>
    <w:uiPriority w:val="99"/>
    <w:semiHidden/>
    <w:rsid w:val="00386987"/>
    <w:rPr>
      <w:rFonts w:ascii="Tahoma" w:hAnsi="Tahoma" w:cs="Tahoma"/>
      <w:sz w:val="16"/>
      <w:szCs w:val="16"/>
    </w:rPr>
  </w:style>
  <w:style w:type="table" w:styleId="TableGrid">
    <w:name w:val="Table Grid"/>
    <w:basedOn w:val="TableNormal"/>
    <w:uiPriority w:val="59"/>
    <w:rsid w:val="0038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6F49"/>
    <w:rPr>
      <w:rFonts w:asciiTheme="majorHAnsi" w:eastAsiaTheme="majorEastAsia" w:hAnsiTheme="majorHAnsi" w:cs="Times New Roman (Headings CS)"/>
      <w:b/>
      <w:bCs/>
      <w:color w:val="0A9CA8" w:themeColor="background1"/>
      <w:sz w:val="28"/>
      <w:szCs w:val="28"/>
    </w:rPr>
  </w:style>
  <w:style w:type="character" w:customStyle="1" w:styleId="Heading3Char">
    <w:name w:val="Heading 3 Char"/>
    <w:basedOn w:val="DefaultParagraphFont"/>
    <w:link w:val="Heading3"/>
    <w:uiPriority w:val="9"/>
    <w:rsid w:val="00416DD7"/>
    <w:rPr>
      <w:b/>
      <w:color w:val="000000"/>
    </w:rPr>
  </w:style>
  <w:style w:type="character" w:customStyle="1" w:styleId="Heading2Char">
    <w:name w:val="Heading 2 Char"/>
    <w:basedOn w:val="DefaultParagraphFont"/>
    <w:link w:val="Heading2"/>
    <w:uiPriority w:val="9"/>
    <w:rsid w:val="00066F49"/>
    <w:rPr>
      <w:b/>
      <w:noProof/>
      <w:color w:val="002E63" w:themeColor="text1"/>
      <w:szCs w:val="40"/>
      <w:lang w:eastAsia="en-GB"/>
    </w:rPr>
  </w:style>
  <w:style w:type="character" w:customStyle="1" w:styleId="Heading4Char">
    <w:name w:val="Heading 4 Char"/>
    <w:aliases w:val="Heading 4 - white bold Char"/>
    <w:basedOn w:val="DefaultParagraphFont"/>
    <w:link w:val="Heading4"/>
    <w:uiPriority w:val="9"/>
    <w:rsid w:val="00C26251"/>
    <w:rPr>
      <w:b/>
      <w:color w:val="FFFFFF" w:themeColor="background2"/>
      <w:szCs w:val="20"/>
    </w:rPr>
  </w:style>
  <w:style w:type="paragraph" w:styleId="ListParagraph">
    <w:name w:val="List Paragraph"/>
    <w:basedOn w:val="Normal"/>
    <w:uiPriority w:val="34"/>
    <w:qFormat/>
    <w:rsid w:val="002F44DC"/>
    <w:pPr>
      <w:spacing w:after="0" w:line="360" w:lineRule="auto"/>
      <w:ind w:left="720"/>
      <w:contextualSpacing/>
    </w:pPr>
    <w:rPr>
      <w:rFonts w:ascii="Arial" w:hAnsi="Arial" w:cs="Arial"/>
      <w:color w:val="002E63" w:themeColor="text1"/>
      <w:kern w:val="0"/>
      <w:sz w:val="24"/>
      <w:szCs w:val="24"/>
      <w14:ligatures w14:val="none"/>
    </w:rPr>
  </w:style>
  <w:style w:type="paragraph" w:styleId="ListBullet">
    <w:name w:val="List Bullet"/>
    <w:basedOn w:val="List"/>
    <w:uiPriority w:val="99"/>
    <w:unhideWhenUsed/>
    <w:qFormat/>
    <w:rsid w:val="007A0022"/>
    <w:pPr>
      <w:numPr>
        <w:numId w:val="1"/>
      </w:numPr>
      <w:tabs>
        <w:tab w:val="left" w:pos="340"/>
        <w:tab w:val="left" w:pos="680"/>
        <w:tab w:val="left" w:pos="1021"/>
        <w:tab w:val="left" w:pos="1361"/>
      </w:tabs>
      <w:spacing w:after="400"/>
      <w:ind w:left="340" w:hanging="340"/>
      <w:contextualSpacing w:val="0"/>
    </w:pPr>
  </w:style>
  <w:style w:type="paragraph" w:styleId="ListBullet2">
    <w:name w:val="List Bullet 2"/>
    <w:basedOn w:val="Normal"/>
    <w:uiPriority w:val="99"/>
    <w:unhideWhenUsed/>
    <w:qFormat/>
    <w:rsid w:val="007A0022"/>
    <w:pPr>
      <w:numPr>
        <w:numId w:val="3"/>
      </w:numPr>
      <w:tabs>
        <w:tab w:val="left" w:pos="680"/>
        <w:tab w:val="left" w:pos="1021"/>
        <w:tab w:val="left" w:pos="1361"/>
        <w:tab w:val="left" w:pos="1701"/>
      </w:tabs>
      <w:spacing w:after="400" w:line="360" w:lineRule="auto"/>
      <w:ind w:left="680" w:right="340" w:hanging="340"/>
    </w:pPr>
    <w:rPr>
      <w:rFonts w:ascii="Arial" w:hAnsi="Arial" w:cs="Arial"/>
      <w:color w:val="000000"/>
      <w:kern w:val="0"/>
      <w:sz w:val="24"/>
      <w:szCs w:val="24"/>
      <w14:ligatures w14:val="none"/>
    </w:rPr>
  </w:style>
  <w:style w:type="character" w:customStyle="1" w:styleId="Heading7Char">
    <w:name w:val="Heading 7 Char"/>
    <w:basedOn w:val="DefaultParagraphFont"/>
    <w:link w:val="Heading7"/>
    <w:uiPriority w:val="9"/>
    <w:semiHidden/>
    <w:rsid w:val="00D26549"/>
    <w:rPr>
      <w:rFonts w:asciiTheme="majorHAnsi" w:eastAsiaTheme="majorEastAsia" w:hAnsiTheme="majorHAnsi" w:cstheme="majorBidi"/>
      <w:iCs/>
      <w:color w:val="000000"/>
      <w:sz w:val="28"/>
    </w:rPr>
  </w:style>
  <w:style w:type="character" w:customStyle="1" w:styleId="Heading5Char">
    <w:name w:val="Heading 5 Char"/>
    <w:aliases w:val="Heading 5 - Signatory's name Char"/>
    <w:basedOn w:val="DefaultParagraphFont"/>
    <w:link w:val="Heading5"/>
    <w:uiPriority w:val="9"/>
    <w:rsid w:val="00AB7F74"/>
    <w:rPr>
      <w:b/>
      <w:color w:val="000000"/>
      <w:szCs w:val="20"/>
    </w:rPr>
  </w:style>
  <w:style w:type="paragraph" w:customStyle="1" w:styleId="BasicParagraph">
    <w:name w:val="[Basic Paragraph]"/>
    <w:basedOn w:val="Normal"/>
    <w:uiPriority w:val="99"/>
    <w:rsid w:val="0058240E"/>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paragraph" w:customStyle="1" w:styleId="BodyText1">
    <w:name w:val="Body Text1"/>
    <w:qFormat/>
    <w:rsid w:val="002F0156"/>
    <w:pPr>
      <w:spacing w:after="400" w:line="360" w:lineRule="auto"/>
    </w:pPr>
    <w:rPr>
      <w:rFonts w:eastAsiaTheme="minorEastAsia"/>
      <w:color w:val="000000"/>
    </w:rPr>
  </w:style>
  <w:style w:type="character" w:styleId="PageNumber">
    <w:name w:val="page number"/>
    <w:basedOn w:val="DefaultParagraphFont"/>
    <w:uiPriority w:val="99"/>
    <w:semiHidden/>
    <w:unhideWhenUsed/>
    <w:rsid w:val="00372A65"/>
  </w:style>
  <w:style w:type="numbering" w:customStyle="1" w:styleId="CurrentList1">
    <w:name w:val="Current List1"/>
    <w:uiPriority w:val="99"/>
    <w:rsid w:val="00093368"/>
    <w:pPr>
      <w:numPr>
        <w:numId w:val="12"/>
      </w:numPr>
    </w:pPr>
  </w:style>
  <w:style w:type="numbering" w:customStyle="1" w:styleId="CurrentList2">
    <w:name w:val="Current List2"/>
    <w:uiPriority w:val="99"/>
    <w:rsid w:val="00093368"/>
    <w:pPr>
      <w:numPr>
        <w:numId w:val="13"/>
      </w:numPr>
    </w:pPr>
  </w:style>
  <w:style w:type="numbering" w:customStyle="1" w:styleId="CurrentList3">
    <w:name w:val="Current List3"/>
    <w:uiPriority w:val="99"/>
    <w:rsid w:val="00093368"/>
    <w:pPr>
      <w:numPr>
        <w:numId w:val="14"/>
      </w:numPr>
    </w:pPr>
  </w:style>
  <w:style w:type="paragraph" w:styleId="List">
    <w:name w:val="List"/>
    <w:basedOn w:val="Normal"/>
    <w:uiPriority w:val="99"/>
    <w:semiHidden/>
    <w:unhideWhenUsed/>
    <w:rsid w:val="00093368"/>
    <w:pPr>
      <w:spacing w:after="0" w:line="360" w:lineRule="auto"/>
      <w:ind w:left="283" w:hanging="283"/>
      <w:contextualSpacing/>
    </w:pPr>
    <w:rPr>
      <w:rFonts w:ascii="Arial" w:hAnsi="Arial" w:cs="Arial"/>
      <w:color w:val="000000"/>
      <w:kern w:val="0"/>
      <w:sz w:val="24"/>
      <w:szCs w:val="24"/>
      <w14:ligatures w14:val="none"/>
    </w:rPr>
  </w:style>
  <w:style w:type="numbering" w:customStyle="1" w:styleId="CurrentList4">
    <w:name w:val="Current List4"/>
    <w:uiPriority w:val="99"/>
    <w:rsid w:val="00AF11A6"/>
    <w:pPr>
      <w:numPr>
        <w:numId w:val="16"/>
      </w:numPr>
    </w:pPr>
  </w:style>
  <w:style w:type="numbering" w:customStyle="1" w:styleId="CurrentList5">
    <w:name w:val="Current List5"/>
    <w:uiPriority w:val="99"/>
    <w:rsid w:val="00422F77"/>
    <w:pPr>
      <w:numPr>
        <w:numId w:val="17"/>
      </w:numPr>
    </w:pPr>
  </w:style>
  <w:style w:type="numbering" w:customStyle="1" w:styleId="CurrentList6">
    <w:name w:val="Current List6"/>
    <w:uiPriority w:val="99"/>
    <w:rsid w:val="00422F77"/>
    <w:pPr>
      <w:numPr>
        <w:numId w:val="18"/>
      </w:numPr>
    </w:pPr>
  </w:style>
  <w:style w:type="numbering" w:customStyle="1" w:styleId="CurrentList7">
    <w:name w:val="Current List7"/>
    <w:uiPriority w:val="99"/>
    <w:rsid w:val="006A67EE"/>
    <w:pPr>
      <w:numPr>
        <w:numId w:val="20"/>
      </w:numPr>
    </w:pPr>
  </w:style>
  <w:style w:type="numbering" w:customStyle="1" w:styleId="CurrentList8">
    <w:name w:val="Current List8"/>
    <w:uiPriority w:val="99"/>
    <w:rsid w:val="006A67EE"/>
    <w:pPr>
      <w:numPr>
        <w:numId w:val="22"/>
      </w:numPr>
    </w:pPr>
  </w:style>
  <w:style w:type="numbering" w:customStyle="1" w:styleId="CurrentList9">
    <w:name w:val="Current List9"/>
    <w:uiPriority w:val="99"/>
    <w:rsid w:val="006A67EE"/>
    <w:pPr>
      <w:numPr>
        <w:numId w:val="23"/>
      </w:numPr>
    </w:pPr>
  </w:style>
  <w:style w:type="character" w:customStyle="1" w:styleId="Heading6Char">
    <w:name w:val="Heading 6 Char"/>
    <w:aliases w:val="Signatory position Char"/>
    <w:basedOn w:val="DefaultParagraphFont"/>
    <w:link w:val="Heading6"/>
    <w:uiPriority w:val="9"/>
    <w:rsid w:val="00A23C7C"/>
    <w:rPr>
      <w:rFonts w:asciiTheme="majorHAnsi" w:eastAsiaTheme="majorEastAsia" w:hAnsiTheme="majorHAnsi" w:cs="Times New Roman (Headings CS)"/>
      <w:color w:val="000000"/>
    </w:rPr>
  </w:style>
  <w:style w:type="paragraph" w:customStyle="1" w:styleId="Bodytextbold">
    <w:name w:val="Body text bold"/>
    <w:basedOn w:val="BodyText1"/>
    <w:qFormat/>
    <w:rsid w:val="00FB46CF"/>
    <w:rPr>
      <w:b/>
      <w:bCs/>
    </w:rPr>
  </w:style>
  <w:style w:type="paragraph" w:styleId="NormalWeb">
    <w:name w:val="Normal (Web)"/>
    <w:basedOn w:val="Normal"/>
    <w:uiPriority w:val="99"/>
    <w:semiHidden/>
    <w:unhideWhenUsed/>
    <w:rsid w:val="002F44DC"/>
    <w:pPr>
      <w:spacing w:before="100" w:beforeAutospacing="1" w:after="100" w:afterAutospacing="1" w:line="36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2F44DC"/>
  </w:style>
  <w:style w:type="character" w:styleId="Hyperlink">
    <w:name w:val="Hyperlink"/>
    <w:basedOn w:val="DefaultParagraphFont"/>
    <w:uiPriority w:val="99"/>
    <w:unhideWhenUsed/>
    <w:rsid w:val="002F44DC"/>
    <w:rPr>
      <w:color w:val="0000FF"/>
      <w:u w:val="single"/>
    </w:rPr>
  </w:style>
  <w:style w:type="character" w:styleId="UnresolvedMention">
    <w:name w:val="Unresolved Mention"/>
    <w:basedOn w:val="DefaultParagraphFont"/>
    <w:uiPriority w:val="99"/>
    <w:semiHidden/>
    <w:unhideWhenUsed/>
    <w:rsid w:val="002F44DC"/>
    <w:rPr>
      <w:color w:val="605E5C"/>
      <w:shd w:val="clear" w:color="auto" w:fill="E1DFDD"/>
    </w:rPr>
  </w:style>
  <w:style w:type="paragraph" w:customStyle="1" w:styleId="ListHeading">
    <w:name w:val="List Heading"/>
    <w:basedOn w:val="Header"/>
    <w:qFormat/>
    <w:rsid w:val="00AB7F74"/>
    <w:pPr>
      <w:tabs>
        <w:tab w:val="clear" w:pos="4513"/>
        <w:tab w:val="clear" w:pos="9026"/>
        <w:tab w:val="right" w:pos="340"/>
        <w:tab w:val="right" w:pos="680"/>
        <w:tab w:val="right" w:pos="1021"/>
        <w:tab w:val="right" w:pos="1361"/>
        <w:tab w:val="right" w:pos="1701"/>
      </w:tabs>
      <w:spacing w:after="400"/>
      <w:ind w:left="340" w:right="340"/>
    </w:pPr>
    <w:rPr>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17101">
      <w:bodyDiv w:val="1"/>
      <w:marLeft w:val="0"/>
      <w:marRight w:val="0"/>
      <w:marTop w:val="0"/>
      <w:marBottom w:val="0"/>
      <w:divBdr>
        <w:top w:val="none" w:sz="0" w:space="0" w:color="auto"/>
        <w:left w:val="none" w:sz="0" w:space="0" w:color="auto"/>
        <w:bottom w:val="none" w:sz="0" w:space="0" w:color="auto"/>
        <w:right w:val="none" w:sz="0" w:space="0" w:color="auto"/>
      </w:divBdr>
    </w:div>
    <w:div w:id="1061975798">
      <w:bodyDiv w:val="1"/>
      <w:marLeft w:val="0"/>
      <w:marRight w:val="0"/>
      <w:marTop w:val="0"/>
      <w:marBottom w:val="0"/>
      <w:divBdr>
        <w:top w:val="none" w:sz="0" w:space="0" w:color="auto"/>
        <w:left w:val="none" w:sz="0" w:space="0" w:color="auto"/>
        <w:bottom w:val="none" w:sz="0" w:space="0" w:color="auto"/>
        <w:right w:val="none" w:sz="0" w:space="0" w:color="auto"/>
      </w:divBdr>
    </w:div>
    <w:div w:id="13206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Hand\Royal%20Town%20Planning%20Institute\Conduct%20&amp;%20Discipline%20-%20Documents\Admin\Templates\The%20RTPI%20Word%20template%20with%20the%20primary%20logo.dotx" TargetMode="External"/></Relationships>
</file>

<file path=word/theme/theme1.xml><?xml version="1.0" encoding="utf-8"?>
<a:theme xmlns:a="http://schemas.openxmlformats.org/drawingml/2006/main" name="Office Theme">
  <a:themeElements>
    <a:clrScheme name="RTPI 2025 WordLH v1">
      <a:dk1>
        <a:srgbClr val="002E63"/>
      </a:dk1>
      <a:lt1>
        <a:srgbClr val="0A9CA8"/>
      </a:lt1>
      <a:dk2>
        <a:srgbClr val="00395B"/>
      </a:dk2>
      <a:lt2>
        <a:srgbClr val="FFFFFF"/>
      </a:lt2>
      <a:accent1>
        <a:srgbClr val="85CFE8"/>
      </a:accent1>
      <a:accent2>
        <a:srgbClr val="02B6DD"/>
      </a:accent2>
      <a:accent3>
        <a:srgbClr val="9CCEA0"/>
      </a:accent3>
      <a:accent4>
        <a:srgbClr val="FED378"/>
      </a:accent4>
      <a:accent5>
        <a:srgbClr val="EC5E68"/>
      </a:accent5>
      <a:accent6>
        <a:srgbClr val="2CB67F"/>
      </a:accent6>
      <a:hlink>
        <a:srgbClr val="0085C9"/>
      </a:hlink>
      <a:folHlink>
        <a:srgbClr val="8A0C49"/>
      </a:folHlink>
    </a:clrScheme>
    <a:fontScheme name="RTPI_v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0" cap="rnd">
          <a:solidFill>
            <a:schemeClr val="tx2"/>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472b8d7-471d-4891-9245-1543add661a8" xsi:nil="true"/>
    <lcf76f155ced4ddcb4097134ff3c332f xmlns="c36fade6-71f2-46a4-b492-bf1a505b4a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CE0A060D6EC34590FC300690734466" ma:contentTypeVersion="18" ma:contentTypeDescription="Create a new document." ma:contentTypeScope="" ma:versionID="46e39b174a082a25831b7213062cf0b4">
  <xsd:schema xmlns:xsd="http://www.w3.org/2001/XMLSchema" xmlns:xs="http://www.w3.org/2001/XMLSchema" xmlns:p="http://schemas.microsoft.com/office/2006/metadata/properties" xmlns:ns2="c36fade6-71f2-46a4-b492-bf1a505b4ad5" xmlns:ns3="d472b8d7-471d-4891-9245-1543add661a8" targetNamespace="http://schemas.microsoft.com/office/2006/metadata/properties" ma:root="true" ma:fieldsID="943a10d643d09501aaf17e36e162c120" ns2:_="" ns3:_="">
    <xsd:import namespace="c36fade6-71f2-46a4-b492-bf1a505b4ad5"/>
    <xsd:import namespace="d472b8d7-471d-4891-9245-1543add661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ade6-71f2-46a4-b492-bf1a505b4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2b8d7-471d-4891-9245-1543add661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e61725-729e-44f3-8c00-b9a6cabf5a8b}" ma:internalName="TaxCatchAll" ma:showField="CatchAllData" ma:web="d472b8d7-471d-4891-9245-1543add66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A89E7-5D77-B741-A1A5-FEA9A10F87EF}">
  <ds:schemaRefs>
    <ds:schemaRef ds:uri="http://schemas.openxmlformats.org/officeDocument/2006/bibliography"/>
  </ds:schemaRefs>
</ds:datastoreItem>
</file>

<file path=customXml/itemProps2.xml><?xml version="1.0" encoding="utf-8"?>
<ds:datastoreItem xmlns:ds="http://schemas.openxmlformats.org/officeDocument/2006/customXml" ds:itemID="{39672B8F-813E-4100-B1C1-5E392254BC30}">
  <ds:schemaRefs>
    <ds:schemaRef ds:uri="http://schemas.microsoft.com/office/2006/metadata/properties"/>
    <ds:schemaRef ds:uri="http://schemas.microsoft.com/office/infopath/2007/PartnerControls"/>
    <ds:schemaRef ds:uri="d472b8d7-471d-4891-9245-1543add661a8"/>
    <ds:schemaRef ds:uri="c36fade6-71f2-46a4-b492-bf1a505b4ad5"/>
  </ds:schemaRefs>
</ds:datastoreItem>
</file>

<file path=customXml/itemProps3.xml><?xml version="1.0" encoding="utf-8"?>
<ds:datastoreItem xmlns:ds="http://schemas.openxmlformats.org/officeDocument/2006/customXml" ds:itemID="{D1E74090-4478-4346-91E6-66AD7CB8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ade6-71f2-46a4-b492-bf1a505b4ad5"/>
    <ds:schemaRef ds:uri="d472b8d7-471d-4891-9245-1543add66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D6156-C5D7-4C90-A4ED-F211A721B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The RTPI Word template with the primary logo</Template>
  <TotalTime>1</TotalTime>
  <Pages>6</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Hand</dc:creator>
  <cp:lastModifiedBy>Archie Closier</cp:lastModifiedBy>
  <cp:revision>3</cp:revision>
  <cp:lastPrinted>2025-04-15T09:35:00Z</cp:lastPrinted>
  <dcterms:created xsi:type="dcterms:W3CDTF">2026-03-09T13:42:00Z</dcterms:created>
  <dcterms:modified xsi:type="dcterms:W3CDTF">2026-03-11T11:02:00Z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0x010100B3CE0A060D6EC34590FC300690734466</vt:lpwstr>
  </property>
  <property fmtid="{D5CDD505-2E9C-101B-9397-08002B2CF9AE}" pid="3" name="MediaServiceImageTags">
    <vt:lpwstr/>
  </property>
</Properties>
</file>