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1A30" w14:textId="77777777" w:rsidR="00FA7835" w:rsidRPr="00BC49F3" w:rsidRDefault="00FA7835" w:rsidP="003A1E2B">
      <w:pPr>
        <w:spacing w:line="360" w:lineRule="auto"/>
        <w:jc w:val="both"/>
        <w:rPr>
          <w:rFonts w:ascii="Arial" w:hAnsi="Arial" w:cs="Arial"/>
        </w:rPr>
      </w:pPr>
    </w:p>
    <w:p w14:paraId="6C707A47" w14:textId="7865ABA4" w:rsidR="00616654" w:rsidRPr="003A1E2B" w:rsidRDefault="003876A9" w:rsidP="0071433C">
      <w:pPr>
        <w:spacing w:line="360" w:lineRule="auto"/>
        <w:rPr>
          <w:rFonts w:ascii="Arial" w:hAnsi="Arial" w:cs="Arial"/>
          <w:b/>
          <w:bCs/>
          <w:color w:val="0B9DA9"/>
          <w:sz w:val="28"/>
          <w:szCs w:val="28"/>
        </w:rPr>
      </w:pPr>
      <w:r>
        <w:rPr>
          <w:rFonts w:ascii="Arial" w:hAnsi="Arial" w:cs="Arial"/>
          <w:b/>
          <w:bCs/>
          <w:color w:val="0B9DA9"/>
          <w:sz w:val="28"/>
          <w:szCs w:val="28"/>
        </w:rPr>
        <w:t>Wales Planning Forum – extended meeting</w:t>
      </w:r>
      <w:r w:rsidR="009735C5">
        <w:rPr>
          <w:rFonts w:ascii="Arial" w:hAnsi="Arial" w:cs="Arial"/>
          <w:b/>
          <w:bCs/>
          <w:color w:val="0B9DA9"/>
          <w:sz w:val="28"/>
          <w:szCs w:val="28"/>
        </w:rPr>
        <w:t xml:space="preserve"> – Sounding Board</w:t>
      </w:r>
    </w:p>
    <w:p w14:paraId="320FE3A4" w14:textId="1B1445F6" w:rsidR="005E3D6E" w:rsidRDefault="00CE0A7A" w:rsidP="00CE0A7A">
      <w:pPr>
        <w:spacing w:line="360" w:lineRule="auto"/>
        <w:outlineLvl w:val="0"/>
        <w:rPr>
          <w:rFonts w:ascii="Arial" w:hAnsi="Arial" w:cs="Arial"/>
          <w:b/>
          <w:bCs/>
          <w:color w:val="0B9DA9"/>
          <w:sz w:val="28"/>
          <w:szCs w:val="28"/>
        </w:rPr>
      </w:pPr>
      <w:r>
        <w:rPr>
          <w:rFonts w:ascii="Arial" w:hAnsi="Arial" w:cs="Arial"/>
          <w:b/>
          <w:bCs/>
          <w:color w:val="0B9DA9"/>
          <w:sz w:val="28"/>
          <w:szCs w:val="28"/>
        </w:rPr>
        <w:t>Meeting notes</w:t>
      </w:r>
    </w:p>
    <w:p w14:paraId="59BE88D5" w14:textId="77777777" w:rsidR="00CE0A7A" w:rsidRPr="00BC49F3" w:rsidRDefault="00CE0A7A" w:rsidP="00CE0A7A">
      <w:pPr>
        <w:spacing w:line="360" w:lineRule="auto"/>
        <w:outlineLvl w:val="0"/>
        <w:rPr>
          <w:rFonts w:ascii="Arial" w:hAnsi="Arial" w:cs="Arial"/>
          <w:sz w:val="28"/>
          <w:szCs w:val="28"/>
        </w:rPr>
      </w:pPr>
    </w:p>
    <w:p w14:paraId="269CC925" w14:textId="68EC50C8" w:rsidR="00BC49F3" w:rsidRPr="000F10DB" w:rsidRDefault="00BC49F3" w:rsidP="0071433C">
      <w:pPr>
        <w:pStyle w:val="BodyText1"/>
        <w:rPr>
          <w:color w:val="auto"/>
          <w:lang w:eastAsia="en-GB"/>
        </w:rPr>
      </w:pPr>
      <w:bookmarkStart w:id="0" w:name="_Hlk197078973"/>
      <w:r w:rsidRPr="000F10DB">
        <w:rPr>
          <w:b/>
          <w:bCs/>
          <w:color w:val="auto"/>
          <w:lang w:eastAsia="en-GB"/>
        </w:rPr>
        <w:t>Date</w:t>
      </w:r>
      <w:r w:rsidR="003876A9" w:rsidRPr="000F10DB">
        <w:rPr>
          <w:b/>
          <w:bCs/>
          <w:color w:val="auto"/>
          <w:lang w:eastAsia="en-GB"/>
        </w:rPr>
        <w:t xml:space="preserve"> </w:t>
      </w:r>
      <w:r w:rsidR="003930FF">
        <w:rPr>
          <w:color w:val="auto"/>
          <w:lang w:eastAsia="en-GB"/>
        </w:rPr>
        <w:t xml:space="preserve">6 May </w:t>
      </w:r>
      <w:r w:rsidR="003876A9" w:rsidRPr="000F10DB">
        <w:rPr>
          <w:color w:val="auto"/>
          <w:lang w:eastAsia="en-GB"/>
        </w:rPr>
        <w:t xml:space="preserve">2026 </w:t>
      </w:r>
      <w:r w:rsidR="00A04D22" w:rsidRPr="000F10DB">
        <w:rPr>
          <w:color w:val="auto"/>
          <w:lang w:eastAsia="en-GB"/>
        </w:rPr>
        <w:t>11:00 – 12:</w:t>
      </w:r>
      <w:r w:rsidR="003930FF">
        <w:rPr>
          <w:color w:val="auto"/>
          <w:lang w:eastAsia="en-GB"/>
        </w:rPr>
        <w:t>30</w:t>
      </w:r>
      <w:r w:rsidRPr="000F10DB">
        <w:rPr>
          <w:color w:val="auto"/>
          <w:lang w:eastAsia="en-GB"/>
        </w:rPr>
        <w:t>.</w:t>
      </w:r>
    </w:p>
    <w:bookmarkEnd w:id="0"/>
    <w:p w14:paraId="41603FE2" w14:textId="55110C01" w:rsidR="00901DE5" w:rsidRPr="00B025FC" w:rsidRDefault="007533AA" w:rsidP="00B12B9B">
      <w:pPr>
        <w:pStyle w:val="ListParagraph"/>
        <w:widowControl w:val="0"/>
        <w:numPr>
          <w:ilvl w:val="0"/>
          <w:numId w:val="2"/>
        </w:numPr>
        <w:tabs>
          <w:tab w:val="left" w:pos="720"/>
          <w:tab w:val="left" w:pos="1080"/>
        </w:tabs>
        <w:autoSpaceDE w:val="0"/>
        <w:autoSpaceDN w:val="0"/>
        <w:adjustRightInd w:val="0"/>
        <w:spacing w:line="360" w:lineRule="auto"/>
        <w:ind w:hanging="720"/>
        <w:jc w:val="both"/>
        <w:rPr>
          <w:rFonts w:ascii="Arial" w:hAnsi="Arial" w:cs="Arial"/>
          <w:b/>
          <w:bCs/>
        </w:rPr>
      </w:pPr>
      <w:r w:rsidRPr="00B025FC">
        <w:rPr>
          <w:rFonts w:ascii="Arial" w:hAnsi="Arial" w:cs="Arial"/>
          <w:b/>
          <w:bCs/>
        </w:rPr>
        <w:t>Welcome</w:t>
      </w:r>
      <w:r w:rsidR="009735C5" w:rsidRPr="00B025FC">
        <w:rPr>
          <w:rFonts w:ascii="Arial" w:hAnsi="Arial" w:cs="Arial"/>
          <w:b/>
          <w:bCs/>
        </w:rPr>
        <w:t xml:space="preserve"> and introductions</w:t>
      </w:r>
      <w:r w:rsidR="00D55C37" w:rsidRPr="00B025FC">
        <w:rPr>
          <w:rFonts w:ascii="Arial" w:hAnsi="Arial" w:cs="Arial"/>
          <w:b/>
          <w:bCs/>
        </w:rPr>
        <w:t>:</w:t>
      </w:r>
    </w:p>
    <w:p w14:paraId="08C32B5C" w14:textId="38A69E7C" w:rsidR="00836220" w:rsidRPr="000C38CA" w:rsidRDefault="00836220"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Rhian Brimble – RTPI</w:t>
      </w:r>
    </w:p>
    <w:p w14:paraId="3014CB0F" w14:textId="4860BBE2"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Gill Bristow– Cardiff Uni</w:t>
      </w:r>
      <w:r w:rsidR="61404F72" w:rsidRPr="000C38CA">
        <w:rPr>
          <w:rFonts w:ascii="Arial" w:hAnsi="Arial" w:cs="Arial"/>
        </w:rPr>
        <w:t>versity</w:t>
      </w:r>
      <w:r w:rsidR="000E0B10">
        <w:rPr>
          <w:rFonts w:ascii="Arial" w:hAnsi="Arial" w:cs="Arial"/>
        </w:rPr>
        <w:t xml:space="preserve"> Head of Planning School</w:t>
      </w:r>
    </w:p>
    <w:p w14:paraId="7E49364C" w14:textId="6D677A18" w:rsidR="00446854" w:rsidRPr="000C38CA" w:rsidRDefault="0044685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Fiona Clay-Poole – WLGA</w:t>
      </w:r>
      <w:r w:rsidR="006E2B8A">
        <w:rPr>
          <w:rFonts w:ascii="Arial" w:hAnsi="Arial" w:cs="Arial"/>
        </w:rPr>
        <w:t xml:space="preserve"> planning lead</w:t>
      </w:r>
    </w:p>
    <w:p w14:paraId="2F221E08" w14:textId="4DDADDB0"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Mark Farrar – RTPI </w:t>
      </w:r>
      <w:r w:rsidR="6744245F" w:rsidRPr="000C38CA">
        <w:rPr>
          <w:rFonts w:ascii="Arial" w:hAnsi="Arial" w:cs="Arial"/>
        </w:rPr>
        <w:t xml:space="preserve">Cymru </w:t>
      </w:r>
      <w:r w:rsidR="70583243" w:rsidRPr="000C38CA">
        <w:rPr>
          <w:rFonts w:ascii="Arial" w:hAnsi="Arial" w:cs="Arial"/>
        </w:rPr>
        <w:t xml:space="preserve">2026 </w:t>
      </w:r>
      <w:r w:rsidRPr="000C38CA">
        <w:rPr>
          <w:rFonts w:ascii="Arial" w:hAnsi="Arial" w:cs="Arial"/>
        </w:rPr>
        <w:t>Exec</w:t>
      </w:r>
      <w:r w:rsidR="2DDE4A75" w:rsidRPr="000C38CA">
        <w:rPr>
          <w:rFonts w:ascii="Arial" w:hAnsi="Arial" w:cs="Arial"/>
        </w:rPr>
        <w:t xml:space="preserve">utive </w:t>
      </w:r>
      <w:r w:rsidRPr="000C38CA">
        <w:rPr>
          <w:rFonts w:ascii="Arial" w:hAnsi="Arial" w:cs="Arial"/>
        </w:rPr>
        <w:t>C</w:t>
      </w:r>
      <w:r w:rsidR="6F803F73" w:rsidRPr="000C38CA">
        <w:rPr>
          <w:rFonts w:ascii="Arial" w:hAnsi="Arial" w:cs="Arial"/>
        </w:rPr>
        <w:t xml:space="preserve">ommittee </w:t>
      </w:r>
      <w:r w:rsidRPr="000C38CA">
        <w:rPr>
          <w:rFonts w:ascii="Arial" w:hAnsi="Arial" w:cs="Arial"/>
        </w:rPr>
        <w:t>chair</w:t>
      </w:r>
    </w:p>
    <w:p w14:paraId="586837FB" w14:textId="661BBE94"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Sarah Groves Phillips– Mid Wales</w:t>
      </w:r>
      <w:r w:rsidR="4F437296" w:rsidRPr="000C38CA">
        <w:rPr>
          <w:rFonts w:ascii="Arial" w:hAnsi="Arial" w:cs="Arial"/>
        </w:rPr>
        <w:t xml:space="preserve"> CJC</w:t>
      </w:r>
      <w:r w:rsidR="003D0050">
        <w:rPr>
          <w:rFonts w:ascii="Arial" w:hAnsi="Arial" w:cs="Arial"/>
        </w:rPr>
        <w:t xml:space="preserve"> planning lead</w:t>
      </w:r>
    </w:p>
    <w:p w14:paraId="41074196" w14:textId="04262538"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Mark Hand – </w:t>
      </w:r>
      <w:r w:rsidR="006E2B8A">
        <w:rPr>
          <w:rFonts w:ascii="Arial" w:hAnsi="Arial" w:cs="Arial"/>
        </w:rPr>
        <w:t xml:space="preserve">Director of </w:t>
      </w:r>
      <w:r w:rsidRPr="000C38CA">
        <w:rPr>
          <w:rFonts w:ascii="Arial" w:hAnsi="Arial" w:cs="Arial"/>
        </w:rPr>
        <w:t>RTPI</w:t>
      </w:r>
      <w:r w:rsidR="006E2B8A">
        <w:rPr>
          <w:rFonts w:ascii="Arial" w:hAnsi="Arial" w:cs="Arial"/>
        </w:rPr>
        <w:t xml:space="preserve"> Cymru (meeting chair)</w:t>
      </w:r>
    </w:p>
    <w:p w14:paraId="2A96C927" w14:textId="0F0DD61B"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Charlotte Harding – S</w:t>
      </w:r>
      <w:r w:rsidR="74E4E67E" w:rsidRPr="000C38CA">
        <w:rPr>
          <w:rFonts w:ascii="Arial" w:hAnsi="Arial" w:cs="Arial"/>
        </w:rPr>
        <w:t>wansea Bay</w:t>
      </w:r>
      <w:r w:rsidRPr="000C38CA">
        <w:rPr>
          <w:rFonts w:ascii="Arial" w:hAnsi="Arial" w:cs="Arial"/>
        </w:rPr>
        <w:t xml:space="preserve"> CJC</w:t>
      </w:r>
      <w:r w:rsidR="003404B9">
        <w:rPr>
          <w:rFonts w:ascii="Arial" w:hAnsi="Arial" w:cs="Arial"/>
        </w:rPr>
        <w:t xml:space="preserve"> planning lead</w:t>
      </w:r>
    </w:p>
    <w:p w14:paraId="65F94C47" w14:textId="2FC1B494" w:rsidR="006E6944" w:rsidRPr="000C38CA" w:rsidRDefault="006E694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Neil Hemington– </w:t>
      </w:r>
      <w:r w:rsidR="07BB7A47" w:rsidRPr="000C38CA">
        <w:rPr>
          <w:rFonts w:ascii="Arial" w:hAnsi="Arial" w:cs="Arial"/>
        </w:rPr>
        <w:t>Welsh Government</w:t>
      </w:r>
      <w:r w:rsidR="0076562D">
        <w:rPr>
          <w:rFonts w:ascii="Arial" w:hAnsi="Arial" w:cs="Arial"/>
        </w:rPr>
        <w:t xml:space="preserve"> Chief Planner</w:t>
      </w:r>
    </w:p>
    <w:p w14:paraId="48C7D26B" w14:textId="32234CED" w:rsidR="007777C4" w:rsidRPr="000C38CA" w:rsidRDefault="007777C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R</w:t>
      </w:r>
      <w:r w:rsidR="00446854" w:rsidRPr="000C38CA">
        <w:rPr>
          <w:rFonts w:ascii="Arial" w:hAnsi="Arial" w:cs="Arial"/>
        </w:rPr>
        <w:t>hian Jardine</w:t>
      </w:r>
      <w:r w:rsidRPr="000C38CA">
        <w:rPr>
          <w:rFonts w:ascii="Arial" w:hAnsi="Arial" w:cs="Arial"/>
        </w:rPr>
        <w:t xml:space="preserve"> – N</w:t>
      </w:r>
      <w:r w:rsidR="533EBBE2" w:rsidRPr="000C38CA">
        <w:rPr>
          <w:rFonts w:ascii="Arial" w:hAnsi="Arial" w:cs="Arial"/>
        </w:rPr>
        <w:t xml:space="preserve">atural </w:t>
      </w:r>
      <w:r w:rsidRPr="000C38CA">
        <w:rPr>
          <w:rFonts w:ascii="Arial" w:hAnsi="Arial" w:cs="Arial"/>
        </w:rPr>
        <w:t>R</w:t>
      </w:r>
      <w:r w:rsidR="5975AB89" w:rsidRPr="000C38CA">
        <w:rPr>
          <w:rFonts w:ascii="Arial" w:hAnsi="Arial" w:cs="Arial"/>
        </w:rPr>
        <w:t xml:space="preserve">esources </w:t>
      </w:r>
      <w:r w:rsidRPr="000C38CA">
        <w:rPr>
          <w:rFonts w:ascii="Arial" w:hAnsi="Arial" w:cs="Arial"/>
        </w:rPr>
        <w:t>W</w:t>
      </w:r>
      <w:r w:rsidR="028CAA3C" w:rsidRPr="000C38CA">
        <w:rPr>
          <w:rFonts w:ascii="Arial" w:hAnsi="Arial" w:cs="Arial"/>
        </w:rPr>
        <w:t>ales</w:t>
      </w:r>
      <w:r w:rsidR="0076562D">
        <w:rPr>
          <w:rFonts w:ascii="Arial" w:hAnsi="Arial" w:cs="Arial"/>
        </w:rPr>
        <w:t xml:space="preserve"> planning lead</w:t>
      </w:r>
    </w:p>
    <w:p w14:paraId="55B1C47B" w14:textId="54A16D78" w:rsidR="007777C4" w:rsidRPr="000C38CA" w:rsidRDefault="007777C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Sara Morris – P</w:t>
      </w:r>
      <w:r w:rsidR="49796A35" w:rsidRPr="000C38CA">
        <w:rPr>
          <w:rFonts w:ascii="Arial" w:hAnsi="Arial" w:cs="Arial"/>
        </w:rPr>
        <w:t xml:space="preserve">lanning </w:t>
      </w:r>
      <w:r w:rsidRPr="000C38CA">
        <w:rPr>
          <w:rFonts w:ascii="Arial" w:hAnsi="Arial" w:cs="Arial"/>
        </w:rPr>
        <w:t>O</w:t>
      </w:r>
      <w:r w:rsidR="1FBE8FF3" w:rsidRPr="000C38CA">
        <w:rPr>
          <w:rFonts w:ascii="Arial" w:hAnsi="Arial" w:cs="Arial"/>
        </w:rPr>
        <w:t xml:space="preserve">fficers’ </w:t>
      </w:r>
      <w:r w:rsidRPr="000C38CA">
        <w:rPr>
          <w:rFonts w:ascii="Arial" w:hAnsi="Arial" w:cs="Arial"/>
        </w:rPr>
        <w:t>S</w:t>
      </w:r>
      <w:r w:rsidR="2470E9CD" w:rsidRPr="000C38CA">
        <w:rPr>
          <w:rFonts w:ascii="Arial" w:hAnsi="Arial" w:cs="Arial"/>
        </w:rPr>
        <w:t xml:space="preserve">ociety </w:t>
      </w:r>
      <w:r w:rsidRPr="000C38CA">
        <w:rPr>
          <w:rFonts w:ascii="Arial" w:hAnsi="Arial" w:cs="Arial"/>
        </w:rPr>
        <w:t>W</w:t>
      </w:r>
      <w:r w:rsidR="6A54A252" w:rsidRPr="000C38CA">
        <w:rPr>
          <w:rFonts w:ascii="Arial" w:hAnsi="Arial" w:cs="Arial"/>
        </w:rPr>
        <w:t>ales</w:t>
      </w:r>
      <w:r w:rsidR="0076562D">
        <w:rPr>
          <w:rFonts w:ascii="Arial" w:hAnsi="Arial" w:cs="Arial"/>
        </w:rPr>
        <w:t xml:space="preserve"> chair</w:t>
      </w:r>
    </w:p>
    <w:p w14:paraId="2066B92F" w14:textId="2D71024B" w:rsidR="007777C4" w:rsidRPr="000C38CA" w:rsidRDefault="007777C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Darren Parker– </w:t>
      </w:r>
      <w:r w:rsidR="1DECD406" w:rsidRPr="000C38CA">
        <w:rPr>
          <w:rFonts w:ascii="Arial" w:hAnsi="Arial" w:cs="Arial"/>
        </w:rPr>
        <w:t xml:space="preserve">RTPI </w:t>
      </w:r>
      <w:r w:rsidRPr="000C38CA">
        <w:rPr>
          <w:rFonts w:ascii="Arial" w:hAnsi="Arial" w:cs="Arial"/>
        </w:rPr>
        <w:t xml:space="preserve">Wales </w:t>
      </w:r>
      <w:r w:rsidR="7E729E22" w:rsidRPr="000C38CA">
        <w:rPr>
          <w:rFonts w:ascii="Arial" w:hAnsi="Arial" w:cs="Arial"/>
        </w:rPr>
        <w:t xml:space="preserve">Planning </w:t>
      </w:r>
      <w:r w:rsidRPr="000C38CA">
        <w:rPr>
          <w:rFonts w:ascii="Arial" w:hAnsi="Arial" w:cs="Arial"/>
        </w:rPr>
        <w:t>Consultants’ Forum</w:t>
      </w:r>
      <w:r w:rsidR="00D63C53">
        <w:rPr>
          <w:rFonts w:ascii="Arial" w:hAnsi="Arial" w:cs="Arial"/>
        </w:rPr>
        <w:t xml:space="preserve"> 2026 chair</w:t>
      </w:r>
    </w:p>
    <w:p w14:paraId="60921730" w14:textId="60B674A9" w:rsidR="00446854" w:rsidRPr="000C38CA" w:rsidRDefault="0044685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Lindsey Phillips – WLGA</w:t>
      </w:r>
      <w:r w:rsidR="00D63C53">
        <w:rPr>
          <w:rFonts w:ascii="Arial" w:hAnsi="Arial" w:cs="Arial"/>
        </w:rPr>
        <w:t xml:space="preserve"> digital lead</w:t>
      </w:r>
    </w:p>
    <w:p w14:paraId="499C4362" w14:textId="2DA4C49D" w:rsidR="007777C4" w:rsidRPr="000C38CA" w:rsidRDefault="007777C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Andy Roberts – </w:t>
      </w:r>
      <w:r w:rsidR="6255EFE2" w:rsidRPr="000C38CA">
        <w:rPr>
          <w:rFonts w:ascii="Arial" w:hAnsi="Arial" w:cs="Arial"/>
        </w:rPr>
        <w:t xml:space="preserve">Ambition </w:t>
      </w:r>
      <w:r w:rsidRPr="000C38CA">
        <w:rPr>
          <w:rFonts w:ascii="Arial" w:hAnsi="Arial" w:cs="Arial"/>
        </w:rPr>
        <w:t>N</w:t>
      </w:r>
      <w:r w:rsidR="31827A37" w:rsidRPr="000C38CA">
        <w:rPr>
          <w:rFonts w:ascii="Arial" w:hAnsi="Arial" w:cs="Arial"/>
        </w:rPr>
        <w:t xml:space="preserve">orth </w:t>
      </w:r>
      <w:r w:rsidRPr="000C38CA">
        <w:rPr>
          <w:rFonts w:ascii="Arial" w:hAnsi="Arial" w:cs="Arial"/>
        </w:rPr>
        <w:t>W</w:t>
      </w:r>
      <w:r w:rsidR="1950CD37" w:rsidRPr="000C38CA">
        <w:rPr>
          <w:rFonts w:ascii="Arial" w:hAnsi="Arial" w:cs="Arial"/>
        </w:rPr>
        <w:t>ales</w:t>
      </w:r>
      <w:r w:rsidRPr="000C38CA">
        <w:rPr>
          <w:rFonts w:ascii="Arial" w:hAnsi="Arial" w:cs="Arial"/>
        </w:rPr>
        <w:t xml:space="preserve"> CJC</w:t>
      </w:r>
      <w:r w:rsidR="003404B9">
        <w:rPr>
          <w:rFonts w:ascii="Arial" w:hAnsi="Arial" w:cs="Arial"/>
        </w:rPr>
        <w:t xml:space="preserve"> planning lead</w:t>
      </w:r>
    </w:p>
    <w:p w14:paraId="0AD1D894" w14:textId="77777777" w:rsidR="007777C4" w:rsidRPr="000C38CA" w:rsidRDefault="007777C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Vicky Robinson – Chief Inspector PEDW</w:t>
      </w:r>
    </w:p>
    <w:p w14:paraId="329FB6A4" w14:textId="0FDF92D9" w:rsidR="00446854" w:rsidRDefault="00446854"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 xml:space="preserve">Emma Watkins </w:t>
      </w:r>
      <w:r w:rsidR="00824D16">
        <w:rPr>
          <w:rFonts w:ascii="Arial" w:hAnsi="Arial" w:cs="Arial"/>
        </w:rPr>
        <w:t>–</w:t>
      </w:r>
      <w:r w:rsidRPr="000C38CA">
        <w:rPr>
          <w:rFonts w:ascii="Arial" w:hAnsi="Arial" w:cs="Arial"/>
        </w:rPr>
        <w:t xml:space="preserve"> WLGA</w:t>
      </w:r>
      <w:r w:rsidR="00824D16">
        <w:rPr>
          <w:rFonts w:ascii="Arial" w:hAnsi="Arial" w:cs="Arial"/>
        </w:rPr>
        <w:t xml:space="preserve"> planning improvement lead (contracted)</w:t>
      </w:r>
    </w:p>
    <w:p w14:paraId="2485B53D" w14:textId="77777777" w:rsidR="00824D16" w:rsidRDefault="00824D16" w:rsidP="00B025FC">
      <w:pPr>
        <w:widowControl w:val="0"/>
        <w:tabs>
          <w:tab w:val="left" w:pos="720"/>
          <w:tab w:val="left" w:pos="1080"/>
        </w:tabs>
        <w:autoSpaceDE w:val="0"/>
        <w:autoSpaceDN w:val="0"/>
        <w:adjustRightInd w:val="0"/>
        <w:spacing w:line="360" w:lineRule="auto"/>
        <w:ind w:left="720"/>
        <w:jc w:val="both"/>
        <w:rPr>
          <w:rFonts w:ascii="Arial" w:hAnsi="Arial" w:cs="Arial"/>
        </w:rPr>
      </w:pPr>
    </w:p>
    <w:p w14:paraId="01185441" w14:textId="7BA1B1F5" w:rsidR="00824D16" w:rsidRPr="000C38CA" w:rsidRDefault="00824D16" w:rsidP="00B025FC">
      <w:pPr>
        <w:widowControl w:val="0"/>
        <w:tabs>
          <w:tab w:val="left" w:pos="720"/>
          <w:tab w:val="left" w:pos="1080"/>
        </w:tabs>
        <w:autoSpaceDE w:val="0"/>
        <w:autoSpaceDN w:val="0"/>
        <w:adjustRightInd w:val="0"/>
        <w:spacing w:line="360" w:lineRule="auto"/>
        <w:ind w:left="720"/>
        <w:jc w:val="both"/>
        <w:rPr>
          <w:rFonts w:ascii="Arial" w:hAnsi="Arial" w:cs="Arial"/>
        </w:rPr>
      </w:pPr>
      <w:r w:rsidRPr="000C38CA">
        <w:rPr>
          <w:rFonts w:ascii="Arial" w:hAnsi="Arial" w:cs="Arial"/>
        </w:rPr>
        <w:t>Craig McLaren – National Planning Improvement Service</w:t>
      </w:r>
      <w:r>
        <w:rPr>
          <w:rFonts w:ascii="Arial" w:hAnsi="Arial" w:cs="Arial"/>
        </w:rPr>
        <w:t>, Scotland attended part of our meeting as a guest</w:t>
      </w:r>
    </w:p>
    <w:p w14:paraId="247F9CBE" w14:textId="77777777" w:rsidR="00901DE5" w:rsidRPr="000C38CA" w:rsidRDefault="00901DE5" w:rsidP="000C38CA">
      <w:pPr>
        <w:widowControl w:val="0"/>
        <w:tabs>
          <w:tab w:val="left" w:pos="720"/>
          <w:tab w:val="left" w:pos="1080"/>
        </w:tabs>
        <w:autoSpaceDE w:val="0"/>
        <w:autoSpaceDN w:val="0"/>
        <w:adjustRightInd w:val="0"/>
        <w:spacing w:line="360" w:lineRule="auto"/>
        <w:ind w:left="720"/>
        <w:rPr>
          <w:rFonts w:ascii="Arial" w:hAnsi="Arial" w:cs="Arial"/>
        </w:rPr>
      </w:pPr>
    </w:p>
    <w:p w14:paraId="6A0166D4" w14:textId="5C85074B" w:rsidR="00E37316" w:rsidRPr="000C38CA" w:rsidRDefault="00E37316" w:rsidP="000C38CA">
      <w:pPr>
        <w:widowControl w:val="0"/>
        <w:tabs>
          <w:tab w:val="left" w:pos="720"/>
          <w:tab w:val="left" w:pos="1080"/>
        </w:tabs>
        <w:autoSpaceDE w:val="0"/>
        <w:autoSpaceDN w:val="0"/>
        <w:adjustRightInd w:val="0"/>
        <w:spacing w:line="360" w:lineRule="auto"/>
        <w:ind w:left="644"/>
        <w:rPr>
          <w:rFonts w:ascii="Arial" w:hAnsi="Arial" w:cs="Arial"/>
        </w:rPr>
      </w:pPr>
      <w:r w:rsidRPr="000C38CA">
        <w:rPr>
          <w:rFonts w:ascii="Arial" w:hAnsi="Arial" w:cs="Arial"/>
        </w:rPr>
        <w:t xml:space="preserve">This was the </w:t>
      </w:r>
      <w:r w:rsidR="00824D16">
        <w:rPr>
          <w:rFonts w:ascii="Arial" w:hAnsi="Arial" w:cs="Arial"/>
        </w:rPr>
        <w:t>s</w:t>
      </w:r>
      <w:r w:rsidR="00A97972" w:rsidRPr="000C38CA">
        <w:rPr>
          <w:rFonts w:ascii="Arial" w:hAnsi="Arial" w:cs="Arial"/>
        </w:rPr>
        <w:t xml:space="preserve">econd meeting </w:t>
      </w:r>
      <w:r w:rsidRPr="000C38CA">
        <w:rPr>
          <w:rFonts w:ascii="Arial" w:hAnsi="Arial" w:cs="Arial"/>
        </w:rPr>
        <w:t>of the Sounding Board</w:t>
      </w:r>
      <w:r w:rsidR="00B36124" w:rsidRPr="000C38CA">
        <w:rPr>
          <w:rFonts w:ascii="Arial" w:hAnsi="Arial" w:cs="Arial"/>
        </w:rPr>
        <w:t>, establish</w:t>
      </w:r>
      <w:r w:rsidR="5B843C9C" w:rsidRPr="000C38CA">
        <w:rPr>
          <w:rFonts w:ascii="Arial" w:hAnsi="Arial" w:cs="Arial"/>
        </w:rPr>
        <w:t>ed</w:t>
      </w:r>
      <w:r w:rsidR="00A113F6" w:rsidRPr="000C38CA">
        <w:rPr>
          <w:rFonts w:ascii="Arial" w:hAnsi="Arial" w:cs="Arial"/>
        </w:rPr>
        <w:t xml:space="preserve"> following the publication of</w:t>
      </w:r>
      <w:r w:rsidR="15B1D4FD" w:rsidRPr="000C38CA">
        <w:rPr>
          <w:rFonts w:ascii="Arial" w:hAnsi="Arial" w:cs="Arial"/>
        </w:rPr>
        <w:t xml:space="preserve"> RTPI Cymru’s</w:t>
      </w:r>
      <w:r w:rsidR="00A113F6" w:rsidRPr="000C38CA">
        <w:rPr>
          <w:rFonts w:ascii="Arial" w:hAnsi="Arial" w:cs="Arial"/>
        </w:rPr>
        <w:t xml:space="preserve"> </w:t>
      </w:r>
      <w:r w:rsidR="350CA0E6" w:rsidRPr="000C38CA">
        <w:rPr>
          <w:rFonts w:ascii="Arial" w:hAnsi="Arial" w:cs="Arial"/>
        </w:rPr>
        <w:t xml:space="preserve">research on </w:t>
      </w:r>
      <w:hyperlink r:id="rId12">
        <w:r w:rsidR="004202F3" w:rsidRPr="000C38CA">
          <w:rPr>
            <w:rStyle w:val="Hyperlink"/>
            <w:rFonts w:ascii="Arial" w:hAnsi="Arial" w:cs="Arial"/>
          </w:rPr>
          <w:t>Public Sector Planning Resources in Wales</w:t>
        </w:r>
      </w:hyperlink>
      <w:r w:rsidR="004202F3" w:rsidRPr="000C38CA">
        <w:rPr>
          <w:rFonts w:ascii="Arial" w:hAnsi="Arial" w:cs="Arial"/>
        </w:rPr>
        <w:t xml:space="preserve"> </w:t>
      </w:r>
      <w:r w:rsidR="430BBF38" w:rsidRPr="000C38CA">
        <w:rPr>
          <w:rFonts w:ascii="Arial" w:hAnsi="Arial" w:cs="Arial"/>
        </w:rPr>
        <w:t xml:space="preserve">commissioned by the Welsh Government. The Sounding Board has been established as a task and finish group in response to </w:t>
      </w:r>
      <w:r w:rsidR="00A113F6" w:rsidRPr="000C38CA">
        <w:rPr>
          <w:rFonts w:ascii="Arial" w:hAnsi="Arial" w:cs="Arial"/>
        </w:rPr>
        <w:t>recommendation 1 of that report.</w:t>
      </w:r>
    </w:p>
    <w:p w14:paraId="2DD195BE" w14:textId="77777777" w:rsidR="00A113F6" w:rsidRPr="000C38CA" w:rsidRDefault="00A113F6" w:rsidP="000C38CA">
      <w:pPr>
        <w:widowControl w:val="0"/>
        <w:tabs>
          <w:tab w:val="left" w:pos="720"/>
          <w:tab w:val="left" w:pos="1080"/>
        </w:tabs>
        <w:autoSpaceDE w:val="0"/>
        <w:autoSpaceDN w:val="0"/>
        <w:adjustRightInd w:val="0"/>
        <w:spacing w:line="360" w:lineRule="auto"/>
        <w:ind w:left="644"/>
        <w:rPr>
          <w:rFonts w:ascii="Arial" w:hAnsi="Arial" w:cs="Arial"/>
        </w:rPr>
      </w:pPr>
    </w:p>
    <w:p w14:paraId="216B7EA9" w14:textId="00F3F89B" w:rsidR="00A113F6" w:rsidRPr="000C38CA" w:rsidRDefault="00A113F6" w:rsidP="000C38CA">
      <w:pPr>
        <w:widowControl w:val="0"/>
        <w:tabs>
          <w:tab w:val="left" w:pos="720"/>
          <w:tab w:val="left" w:pos="1080"/>
        </w:tabs>
        <w:autoSpaceDE w:val="0"/>
        <w:autoSpaceDN w:val="0"/>
        <w:adjustRightInd w:val="0"/>
        <w:spacing w:line="360" w:lineRule="auto"/>
        <w:ind w:left="644"/>
        <w:rPr>
          <w:rFonts w:ascii="Arial" w:hAnsi="Arial" w:cs="Arial"/>
        </w:rPr>
      </w:pPr>
      <w:r w:rsidRPr="000C38CA">
        <w:rPr>
          <w:rFonts w:ascii="Arial" w:hAnsi="Arial" w:cs="Arial"/>
        </w:rPr>
        <w:t xml:space="preserve">A summary of the </w:t>
      </w:r>
      <w:r w:rsidR="0068080B" w:rsidRPr="000C38CA">
        <w:rPr>
          <w:rFonts w:ascii="Arial" w:hAnsi="Arial" w:cs="Arial"/>
        </w:rPr>
        <w:t>key points and actions discussed is set out below.</w:t>
      </w:r>
    </w:p>
    <w:p w14:paraId="29C04CA4" w14:textId="77777777" w:rsidR="0048272A" w:rsidRDefault="0048272A" w:rsidP="00824D16">
      <w:pPr>
        <w:spacing w:line="360" w:lineRule="auto"/>
        <w:rPr>
          <w:rFonts w:ascii="Arial" w:hAnsi="Arial" w:cs="Arial"/>
          <w:b/>
          <w:bCs/>
        </w:rPr>
      </w:pPr>
    </w:p>
    <w:p w14:paraId="554B7BD7" w14:textId="06217314" w:rsidR="00F4258A" w:rsidRPr="00846751" w:rsidRDefault="004F78E7" w:rsidP="00B12B9B">
      <w:pPr>
        <w:pStyle w:val="ListParagraph"/>
        <w:numPr>
          <w:ilvl w:val="0"/>
          <w:numId w:val="2"/>
        </w:numPr>
        <w:spacing w:line="360" w:lineRule="auto"/>
        <w:ind w:hanging="720"/>
        <w:rPr>
          <w:rFonts w:ascii="Arial" w:hAnsi="Arial" w:cs="Arial"/>
          <w:b/>
          <w:bCs/>
        </w:rPr>
      </w:pPr>
      <w:r>
        <w:rPr>
          <w:rFonts w:ascii="Arial" w:hAnsi="Arial" w:cs="Arial"/>
          <w:b/>
          <w:bCs/>
        </w:rPr>
        <w:t>A</w:t>
      </w:r>
      <w:r w:rsidR="00917366" w:rsidRPr="00846751">
        <w:rPr>
          <w:rFonts w:ascii="Arial" w:hAnsi="Arial" w:cs="Arial"/>
          <w:b/>
          <w:bCs/>
        </w:rPr>
        <w:t>pologies</w:t>
      </w:r>
    </w:p>
    <w:p w14:paraId="281DB1EC" w14:textId="66FF75BB" w:rsidR="00917366" w:rsidRPr="000C38CA" w:rsidRDefault="00917366" w:rsidP="000C38CA">
      <w:pPr>
        <w:pStyle w:val="ListParagraph"/>
        <w:spacing w:after="160" w:line="360" w:lineRule="auto"/>
        <w:contextualSpacing/>
        <w:rPr>
          <w:rFonts w:ascii="Arial" w:hAnsi="Arial" w:cs="Arial"/>
        </w:rPr>
      </w:pPr>
      <w:r w:rsidRPr="000C38CA">
        <w:rPr>
          <w:rFonts w:ascii="Arial" w:hAnsi="Arial" w:cs="Arial"/>
        </w:rPr>
        <w:t>Rich Matthams</w:t>
      </w:r>
      <w:r w:rsidR="003404B9">
        <w:rPr>
          <w:rFonts w:ascii="Arial" w:hAnsi="Arial" w:cs="Arial"/>
        </w:rPr>
        <w:t xml:space="preserve"> – Cardiff Capital Region CJC planning lead</w:t>
      </w:r>
    </w:p>
    <w:p w14:paraId="163F675B" w14:textId="77777777" w:rsidR="00917366" w:rsidRPr="000C38CA" w:rsidRDefault="00917366" w:rsidP="000C38CA">
      <w:pPr>
        <w:pStyle w:val="ListParagraph"/>
        <w:spacing w:line="360" w:lineRule="auto"/>
        <w:rPr>
          <w:rFonts w:ascii="Arial" w:hAnsi="Arial" w:cs="Arial"/>
        </w:rPr>
      </w:pPr>
    </w:p>
    <w:p w14:paraId="196CBF84" w14:textId="29B8F132" w:rsidR="00917366" w:rsidRPr="000C38CA" w:rsidRDefault="00917366" w:rsidP="00B12B9B">
      <w:pPr>
        <w:pStyle w:val="ListParagraph"/>
        <w:numPr>
          <w:ilvl w:val="0"/>
          <w:numId w:val="2"/>
        </w:numPr>
        <w:spacing w:after="160" w:line="360" w:lineRule="auto"/>
        <w:ind w:hanging="720"/>
        <w:contextualSpacing/>
        <w:rPr>
          <w:rFonts w:ascii="Arial" w:hAnsi="Arial" w:cs="Arial"/>
          <w:b/>
          <w:bCs/>
        </w:rPr>
      </w:pPr>
      <w:r w:rsidRPr="000C38CA">
        <w:rPr>
          <w:rFonts w:ascii="Arial" w:hAnsi="Arial" w:cs="Arial"/>
          <w:b/>
          <w:bCs/>
        </w:rPr>
        <w:t xml:space="preserve">Recommendation 2 </w:t>
      </w:r>
      <w:r w:rsidR="003B62DF">
        <w:rPr>
          <w:rFonts w:ascii="Arial" w:hAnsi="Arial" w:cs="Arial"/>
          <w:b/>
          <w:bCs/>
        </w:rPr>
        <w:t xml:space="preserve">- </w:t>
      </w:r>
      <w:r w:rsidRPr="000C38CA">
        <w:rPr>
          <w:rFonts w:ascii="Arial" w:hAnsi="Arial" w:cs="Arial"/>
          <w:b/>
          <w:bCs/>
        </w:rPr>
        <w:t>Planning Improvement Service</w:t>
      </w:r>
    </w:p>
    <w:p w14:paraId="32ADDE52" w14:textId="6FE15257" w:rsidR="0063115F" w:rsidRPr="000C38CA" w:rsidRDefault="00CE05AC" w:rsidP="000C38CA">
      <w:pPr>
        <w:pStyle w:val="ListParagraph"/>
        <w:spacing w:line="360" w:lineRule="auto"/>
        <w:rPr>
          <w:rFonts w:ascii="Arial" w:hAnsi="Arial" w:cs="Arial"/>
        </w:rPr>
      </w:pPr>
      <w:r w:rsidRPr="000C38CA">
        <w:rPr>
          <w:rFonts w:ascii="Arial" w:hAnsi="Arial" w:cs="Arial"/>
        </w:rPr>
        <w:t xml:space="preserve">Craig McLaren gave a </w:t>
      </w:r>
      <w:r w:rsidR="00563FB2" w:rsidRPr="000C38CA">
        <w:rPr>
          <w:rFonts w:ascii="Arial" w:hAnsi="Arial" w:cs="Arial"/>
        </w:rPr>
        <w:t xml:space="preserve">presentation on the </w:t>
      </w:r>
      <w:r w:rsidR="0063115F" w:rsidRPr="000C38CA">
        <w:rPr>
          <w:rFonts w:ascii="Arial" w:hAnsi="Arial" w:cs="Arial"/>
        </w:rPr>
        <w:t>Scottish National Planning Improvement Service.</w:t>
      </w:r>
    </w:p>
    <w:p w14:paraId="73FC8409" w14:textId="77777777" w:rsidR="0063115F" w:rsidRPr="000C38CA" w:rsidRDefault="0063115F" w:rsidP="000C38CA">
      <w:pPr>
        <w:pStyle w:val="ListParagraph"/>
        <w:spacing w:line="360" w:lineRule="auto"/>
        <w:rPr>
          <w:rFonts w:ascii="Arial" w:hAnsi="Arial" w:cs="Arial"/>
        </w:rPr>
      </w:pPr>
    </w:p>
    <w:p w14:paraId="07E47B65" w14:textId="69EF2003" w:rsidR="00917366" w:rsidRPr="000C38CA" w:rsidRDefault="0063115F" w:rsidP="000C38CA">
      <w:pPr>
        <w:pStyle w:val="ListParagraph"/>
        <w:spacing w:line="360" w:lineRule="auto"/>
        <w:rPr>
          <w:rFonts w:ascii="Arial" w:hAnsi="Arial" w:cs="Arial"/>
        </w:rPr>
      </w:pPr>
      <w:r w:rsidRPr="009C7C26">
        <w:rPr>
          <w:rFonts w:ascii="Arial" w:hAnsi="Arial" w:cs="Arial"/>
        </w:rPr>
        <w:t xml:space="preserve">The service has been in </w:t>
      </w:r>
      <w:r w:rsidR="00917366" w:rsidRPr="009C7C26">
        <w:rPr>
          <w:rFonts w:ascii="Arial" w:hAnsi="Arial" w:cs="Arial"/>
        </w:rPr>
        <w:t>place 2.5 years</w:t>
      </w:r>
      <w:r w:rsidRPr="009C7C26">
        <w:rPr>
          <w:rFonts w:ascii="Arial" w:hAnsi="Arial" w:cs="Arial"/>
        </w:rPr>
        <w:t xml:space="preserve"> and </w:t>
      </w:r>
      <w:r w:rsidR="008A1E1E" w:rsidRPr="009C7C26">
        <w:rPr>
          <w:rFonts w:ascii="Arial" w:hAnsi="Arial" w:cs="Arial"/>
        </w:rPr>
        <w:t xml:space="preserve">is arm’s length from </w:t>
      </w:r>
      <w:r w:rsidR="00917366" w:rsidRPr="009C7C26">
        <w:rPr>
          <w:rFonts w:ascii="Arial" w:hAnsi="Arial" w:cs="Arial"/>
        </w:rPr>
        <w:t>Scottish Government</w:t>
      </w:r>
      <w:r w:rsidRPr="009C7C26">
        <w:rPr>
          <w:rFonts w:ascii="Arial" w:hAnsi="Arial" w:cs="Arial"/>
        </w:rPr>
        <w:t>.</w:t>
      </w:r>
      <w:r w:rsidR="00BA07D8" w:rsidRPr="009C7C26">
        <w:rPr>
          <w:rFonts w:ascii="Arial" w:hAnsi="Arial" w:cs="Arial"/>
        </w:rPr>
        <w:t xml:space="preserve"> </w:t>
      </w:r>
      <w:r w:rsidR="00D555DE" w:rsidRPr="009C7C26">
        <w:rPr>
          <w:rFonts w:ascii="Arial" w:hAnsi="Arial" w:cs="Arial"/>
        </w:rPr>
        <w:t>Craig explained th</w:t>
      </w:r>
      <w:r w:rsidR="00BA07D8" w:rsidRPr="009C7C26">
        <w:rPr>
          <w:rFonts w:ascii="Arial" w:hAnsi="Arial" w:cs="Arial"/>
        </w:rPr>
        <w:t xml:space="preserve">e close working relationship </w:t>
      </w:r>
      <w:r w:rsidR="003911C3">
        <w:rPr>
          <w:rFonts w:ascii="Arial" w:hAnsi="Arial" w:cs="Arial"/>
        </w:rPr>
        <w:t xml:space="preserve">between the Planning Improvement Service and </w:t>
      </w:r>
      <w:r w:rsidR="00BA07D8" w:rsidRPr="009C7C26">
        <w:rPr>
          <w:rFonts w:ascii="Arial" w:hAnsi="Arial" w:cs="Arial"/>
        </w:rPr>
        <w:t xml:space="preserve">Scottish Government, </w:t>
      </w:r>
      <w:r w:rsidR="00A075F7" w:rsidRPr="009C7C26">
        <w:rPr>
          <w:rFonts w:ascii="Arial" w:hAnsi="Arial" w:cs="Arial"/>
        </w:rPr>
        <w:t xml:space="preserve">emphasising </w:t>
      </w:r>
      <w:r w:rsidR="00AC390F" w:rsidRPr="009C7C26">
        <w:rPr>
          <w:rFonts w:ascii="Arial" w:hAnsi="Arial" w:cs="Arial"/>
        </w:rPr>
        <w:t xml:space="preserve">the benefits of </w:t>
      </w:r>
      <w:r w:rsidR="009C7C26" w:rsidRPr="009C7C26">
        <w:rPr>
          <w:rFonts w:ascii="Arial" w:hAnsi="Arial" w:cs="Arial"/>
        </w:rPr>
        <w:t xml:space="preserve">the </w:t>
      </w:r>
      <w:r w:rsidR="002F65BC" w:rsidRPr="009C7C26">
        <w:rPr>
          <w:rFonts w:ascii="Arial" w:hAnsi="Arial" w:cs="Arial"/>
        </w:rPr>
        <w:t>arm’s length</w:t>
      </w:r>
      <w:r w:rsidR="009E1416" w:rsidRPr="009C7C26">
        <w:rPr>
          <w:rFonts w:ascii="Arial" w:hAnsi="Arial" w:cs="Arial"/>
        </w:rPr>
        <w:t xml:space="preserve"> relationship</w:t>
      </w:r>
      <w:r w:rsidR="001513AA">
        <w:rPr>
          <w:rFonts w:ascii="Arial" w:hAnsi="Arial" w:cs="Arial"/>
        </w:rPr>
        <w:t>.</w:t>
      </w:r>
    </w:p>
    <w:p w14:paraId="327C17AD" w14:textId="77777777" w:rsidR="0063115F" w:rsidRPr="000C38CA" w:rsidRDefault="0063115F" w:rsidP="000C38CA">
      <w:pPr>
        <w:pStyle w:val="ListParagraph"/>
        <w:spacing w:line="360" w:lineRule="auto"/>
        <w:rPr>
          <w:rFonts w:ascii="Arial" w:hAnsi="Arial" w:cs="Arial"/>
        </w:rPr>
      </w:pPr>
    </w:p>
    <w:p w14:paraId="635E95F3" w14:textId="1CB4AD3D" w:rsidR="00917366" w:rsidRPr="000C38CA" w:rsidRDefault="00B54B48" w:rsidP="000C38CA">
      <w:pPr>
        <w:pStyle w:val="ListParagraph"/>
        <w:spacing w:line="360" w:lineRule="auto"/>
        <w:rPr>
          <w:rFonts w:ascii="Arial" w:hAnsi="Arial" w:cs="Arial"/>
        </w:rPr>
      </w:pPr>
      <w:r w:rsidRPr="000C38CA">
        <w:rPr>
          <w:rFonts w:ascii="Arial" w:hAnsi="Arial" w:cs="Arial"/>
        </w:rPr>
        <w:t xml:space="preserve">A key focus of the </w:t>
      </w:r>
      <w:r w:rsidR="009F033A" w:rsidRPr="000C38CA">
        <w:rPr>
          <w:rFonts w:ascii="Arial" w:hAnsi="Arial" w:cs="Arial"/>
        </w:rPr>
        <w:t xml:space="preserve">Planning Improvement </w:t>
      </w:r>
      <w:r w:rsidR="009F033A">
        <w:rPr>
          <w:rFonts w:ascii="Arial" w:hAnsi="Arial" w:cs="Arial"/>
        </w:rPr>
        <w:t>S</w:t>
      </w:r>
      <w:r w:rsidRPr="000C38CA">
        <w:rPr>
          <w:rFonts w:ascii="Arial" w:hAnsi="Arial" w:cs="Arial"/>
        </w:rPr>
        <w:t xml:space="preserve">ervice is </w:t>
      </w:r>
      <w:r w:rsidR="00917366" w:rsidRPr="000C38CA">
        <w:rPr>
          <w:rFonts w:ascii="Arial" w:hAnsi="Arial" w:cs="Arial"/>
        </w:rPr>
        <w:t>tak</w:t>
      </w:r>
      <w:r w:rsidR="00540E39" w:rsidRPr="000C38CA">
        <w:rPr>
          <w:rFonts w:ascii="Arial" w:hAnsi="Arial" w:cs="Arial"/>
        </w:rPr>
        <w:t>ing f</w:t>
      </w:r>
      <w:r w:rsidR="00917366" w:rsidRPr="000C38CA">
        <w:rPr>
          <w:rFonts w:ascii="Arial" w:hAnsi="Arial" w:cs="Arial"/>
        </w:rPr>
        <w:t>orward improvements rather than just focus</w:t>
      </w:r>
      <w:r w:rsidR="002A0CD2">
        <w:rPr>
          <w:rFonts w:ascii="Arial" w:hAnsi="Arial" w:cs="Arial"/>
        </w:rPr>
        <w:t>ing</w:t>
      </w:r>
      <w:r w:rsidR="00917366" w:rsidRPr="000C38CA">
        <w:rPr>
          <w:rFonts w:ascii="Arial" w:hAnsi="Arial" w:cs="Arial"/>
        </w:rPr>
        <w:t xml:space="preserve"> on RAG rating</w:t>
      </w:r>
      <w:r w:rsidR="00C6010A" w:rsidRPr="000C38CA">
        <w:rPr>
          <w:rFonts w:ascii="Arial" w:hAnsi="Arial" w:cs="Arial"/>
        </w:rPr>
        <w:t>.</w:t>
      </w:r>
    </w:p>
    <w:p w14:paraId="244A51D3" w14:textId="77777777" w:rsidR="00540E39" w:rsidRPr="000C38CA" w:rsidRDefault="00540E39" w:rsidP="000C38CA">
      <w:pPr>
        <w:pStyle w:val="ListParagraph"/>
        <w:spacing w:line="360" w:lineRule="auto"/>
        <w:rPr>
          <w:rFonts w:ascii="Arial" w:hAnsi="Arial" w:cs="Arial"/>
        </w:rPr>
      </w:pPr>
    </w:p>
    <w:p w14:paraId="299ADDE8" w14:textId="0D453D07" w:rsidR="0096365F" w:rsidRPr="000C38CA" w:rsidRDefault="00C6010A" w:rsidP="000C38CA">
      <w:pPr>
        <w:pStyle w:val="ListParagraph"/>
        <w:spacing w:line="360" w:lineRule="auto"/>
        <w:rPr>
          <w:rFonts w:ascii="Arial" w:hAnsi="Arial" w:cs="Arial"/>
        </w:rPr>
      </w:pPr>
      <w:r w:rsidRPr="000C38CA">
        <w:rPr>
          <w:rFonts w:ascii="Arial" w:hAnsi="Arial" w:cs="Arial"/>
        </w:rPr>
        <w:t>The service w</w:t>
      </w:r>
      <w:r w:rsidR="00917366" w:rsidRPr="000C38CA">
        <w:rPr>
          <w:rFonts w:ascii="Arial" w:hAnsi="Arial" w:cs="Arial"/>
        </w:rPr>
        <w:t xml:space="preserve">orks with </w:t>
      </w:r>
      <w:r w:rsidR="00F11EF7" w:rsidRPr="000C38CA">
        <w:rPr>
          <w:rFonts w:ascii="Arial" w:hAnsi="Arial" w:cs="Arial"/>
        </w:rPr>
        <w:t xml:space="preserve">Scottish Government, </w:t>
      </w:r>
      <w:r w:rsidR="00917366" w:rsidRPr="000C38CA">
        <w:rPr>
          <w:rFonts w:ascii="Arial" w:hAnsi="Arial" w:cs="Arial"/>
        </w:rPr>
        <w:t xml:space="preserve">COSLA, SOLACE </w:t>
      </w:r>
      <w:r w:rsidR="00F11EF7" w:rsidRPr="000C38CA">
        <w:rPr>
          <w:rFonts w:ascii="Arial" w:hAnsi="Arial" w:cs="Arial"/>
        </w:rPr>
        <w:t>and other key stakeholders</w:t>
      </w:r>
      <w:r w:rsidR="009A4BA6">
        <w:rPr>
          <w:rFonts w:ascii="Arial" w:hAnsi="Arial" w:cs="Arial"/>
        </w:rPr>
        <w:t xml:space="preserve">.  Collectively, </w:t>
      </w:r>
      <w:r w:rsidR="007B1A9E">
        <w:rPr>
          <w:rFonts w:ascii="Arial" w:hAnsi="Arial" w:cs="Arial"/>
        </w:rPr>
        <w:t>these stakeholders</w:t>
      </w:r>
      <w:r w:rsidR="009A4BA6">
        <w:rPr>
          <w:rFonts w:ascii="Arial" w:hAnsi="Arial" w:cs="Arial"/>
        </w:rPr>
        <w:t xml:space="preserve"> </w:t>
      </w:r>
      <w:r w:rsidR="00F11EF7" w:rsidRPr="000C38CA">
        <w:rPr>
          <w:rFonts w:ascii="Arial" w:hAnsi="Arial" w:cs="Arial"/>
        </w:rPr>
        <w:t>r</w:t>
      </w:r>
      <w:r w:rsidR="00917366" w:rsidRPr="000C38CA">
        <w:rPr>
          <w:rFonts w:ascii="Arial" w:hAnsi="Arial" w:cs="Arial"/>
        </w:rPr>
        <w:t>ecogni</w:t>
      </w:r>
      <w:r w:rsidR="00F11EF7" w:rsidRPr="000C38CA">
        <w:rPr>
          <w:rFonts w:ascii="Arial" w:hAnsi="Arial" w:cs="Arial"/>
        </w:rPr>
        <w:t>s</w:t>
      </w:r>
      <w:r w:rsidR="005769A1">
        <w:rPr>
          <w:rFonts w:ascii="Arial" w:hAnsi="Arial" w:cs="Arial"/>
        </w:rPr>
        <w:t>e</w:t>
      </w:r>
      <w:r w:rsidR="00F11EF7" w:rsidRPr="000C38CA">
        <w:rPr>
          <w:rFonts w:ascii="Arial" w:hAnsi="Arial" w:cs="Arial"/>
        </w:rPr>
        <w:t xml:space="preserve"> </w:t>
      </w:r>
      <w:r w:rsidR="0096365F" w:rsidRPr="000C38CA">
        <w:rPr>
          <w:rFonts w:ascii="Arial" w:hAnsi="Arial" w:cs="Arial"/>
        </w:rPr>
        <w:t xml:space="preserve">that embedding a culture of improvement is not </w:t>
      </w:r>
      <w:r w:rsidR="00917366" w:rsidRPr="000C38CA">
        <w:rPr>
          <w:rFonts w:ascii="Arial" w:hAnsi="Arial" w:cs="Arial"/>
        </w:rPr>
        <w:t>about a quick fix</w:t>
      </w:r>
      <w:r w:rsidR="00D33E36">
        <w:rPr>
          <w:rFonts w:ascii="Arial" w:hAnsi="Arial" w:cs="Arial"/>
        </w:rPr>
        <w:t>.  T</w:t>
      </w:r>
      <w:r w:rsidR="000C70FD" w:rsidRPr="000C38CA">
        <w:rPr>
          <w:rFonts w:ascii="Arial" w:hAnsi="Arial" w:cs="Arial"/>
        </w:rPr>
        <w:t xml:space="preserve">rust is a key component of this. </w:t>
      </w:r>
    </w:p>
    <w:p w14:paraId="57AFC675" w14:textId="77777777" w:rsidR="00917366" w:rsidRPr="000C38CA" w:rsidRDefault="00917366" w:rsidP="000C38CA">
      <w:pPr>
        <w:spacing w:line="360" w:lineRule="auto"/>
        <w:rPr>
          <w:rFonts w:ascii="Arial" w:hAnsi="Arial" w:cs="Arial"/>
        </w:rPr>
      </w:pPr>
    </w:p>
    <w:p w14:paraId="0D5D5CDC" w14:textId="77777777" w:rsidR="00917366" w:rsidRPr="005769A1" w:rsidRDefault="00917366" w:rsidP="000C38CA">
      <w:pPr>
        <w:pStyle w:val="ListParagraph"/>
        <w:spacing w:line="360" w:lineRule="auto"/>
        <w:rPr>
          <w:rFonts w:ascii="Arial" w:hAnsi="Arial" w:cs="Arial"/>
          <w:b/>
          <w:bCs/>
        </w:rPr>
      </w:pPr>
      <w:r w:rsidRPr="005769A1">
        <w:rPr>
          <w:rFonts w:ascii="Arial" w:hAnsi="Arial" w:cs="Arial"/>
          <w:b/>
          <w:bCs/>
        </w:rPr>
        <w:t>Q&amp;A</w:t>
      </w:r>
    </w:p>
    <w:p w14:paraId="24195A0A" w14:textId="77777777" w:rsidR="000C70FD" w:rsidRPr="000C38CA" w:rsidRDefault="000C70FD" w:rsidP="000C38CA">
      <w:pPr>
        <w:pStyle w:val="ListParagraph"/>
        <w:spacing w:line="360" w:lineRule="auto"/>
        <w:rPr>
          <w:rFonts w:ascii="Arial" w:hAnsi="Arial" w:cs="Arial"/>
        </w:rPr>
      </w:pPr>
    </w:p>
    <w:p w14:paraId="51C01C0B" w14:textId="0993977A" w:rsidR="00917366" w:rsidRPr="000C38CA" w:rsidRDefault="001F1370" w:rsidP="000C38CA">
      <w:pPr>
        <w:spacing w:after="160" w:line="360" w:lineRule="auto"/>
        <w:ind w:left="1080"/>
        <w:contextualSpacing/>
        <w:rPr>
          <w:rFonts w:ascii="Arial" w:hAnsi="Arial" w:cs="Arial"/>
        </w:rPr>
      </w:pPr>
      <w:r w:rsidRPr="000C38CA">
        <w:rPr>
          <w:rFonts w:ascii="Arial" w:hAnsi="Arial" w:cs="Arial"/>
        </w:rPr>
        <w:t xml:space="preserve">Q: </w:t>
      </w:r>
      <w:r w:rsidR="00FC4776" w:rsidRPr="000C38CA">
        <w:rPr>
          <w:rFonts w:ascii="Arial" w:hAnsi="Arial" w:cs="Arial"/>
        </w:rPr>
        <w:t>W</w:t>
      </w:r>
      <w:r w:rsidR="009B0EA5" w:rsidRPr="000C38CA">
        <w:rPr>
          <w:rFonts w:ascii="Arial" w:hAnsi="Arial" w:cs="Arial"/>
        </w:rPr>
        <w:t xml:space="preserve">hat is your experience of getting buy in </w:t>
      </w:r>
      <w:r w:rsidR="00917366" w:rsidRPr="000C38CA">
        <w:rPr>
          <w:rFonts w:ascii="Arial" w:hAnsi="Arial" w:cs="Arial"/>
        </w:rPr>
        <w:t xml:space="preserve">from </w:t>
      </w:r>
      <w:r w:rsidR="003F60A8" w:rsidRPr="000C38CA">
        <w:rPr>
          <w:rFonts w:ascii="Arial" w:hAnsi="Arial" w:cs="Arial"/>
        </w:rPr>
        <w:t xml:space="preserve">Scottish </w:t>
      </w:r>
      <w:r w:rsidR="00917366" w:rsidRPr="000C38CA">
        <w:rPr>
          <w:rFonts w:ascii="Arial" w:hAnsi="Arial" w:cs="Arial"/>
        </w:rPr>
        <w:t>LPAs</w:t>
      </w:r>
      <w:r w:rsidR="003F60A8" w:rsidRPr="000C38CA">
        <w:rPr>
          <w:rFonts w:ascii="Arial" w:hAnsi="Arial" w:cs="Arial"/>
        </w:rPr>
        <w:t xml:space="preserve">?  </w:t>
      </w:r>
      <w:r w:rsidR="00917366" w:rsidRPr="000C38CA">
        <w:rPr>
          <w:rFonts w:ascii="Arial" w:hAnsi="Arial" w:cs="Arial"/>
        </w:rPr>
        <w:t xml:space="preserve">Wales </w:t>
      </w:r>
      <w:r w:rsidR="002538CC" w:rsidRPr="000C38CA">
        <w:rPr>
          <w:rFonts w:ascii="Arial" w:hAnsi="Arial" w:cs="Arial"/>
        </w:rPr>
        <w:t xml:space="preserve">is </w:t>
      </w:r>
      <w:r w:rsidR="00917366" w:rsidRPr="000C38CA">
        <w:rPr>
          <w:rFonts w:ascii="Arial" w:hAnsi="Arial" w:cs="Arial"/>
        </w:rPr>
        <w:t>not far from crisis point in terms of resources</w:t>
      </w:r>
      <w:r w:rsidR="003F60A8" w:rsidRPr="000C38CA">
        <w:rPr>
          <w:rFonts w:ascii="Arial" w:hAnsi="Arial" w:cs="Arial"/>
        </w:rPr>
        <w:t xml:space="preserve"> and there are </w:t>
      </w:r>
      <w:r w:rsidR="00354411" w:rsidRPr="000C38CA">
        <w:rPr>
          <w:rFonts w:ascii="Arial" w:hAnsi="Arial" w:cs="Arial"/>
        </w:rPr>
        <w:t>co</w:t>
      </w:r>
      <w:r w:rsidR="002538CC" w:rsidRPr="000C38CA">
        <w:rPr>
          <w:rFonts w:ascii="Arial" w:hAnsi="Arial" w:cs="Arial"/>
        </w:rPr>
        <w:t>ncern</w:t>
      </w:r>
      <w:r w:rsidR="00354411" w:rsidRPr="000C38CA">
        <w:rPr>
          <w:rFonts w:ascii="Arial" w:hAnsi="Arial" w:cs="Arial"/>
        </w:rPr>
        <w:t>s</w:t>
      </w:r>
      <w:r w:rsidR="002538CC" w:rsidRPr="000C38CA">
        <w:rPr>
          <w:rFonts w:ascii="Arial" w:hAnsi="Arial" w:cs="Arial"/>
        </w:rPr>
        <w:t xml:space="preserve"> </w:t>
      </w:r>
      <w:r w:rsidR="00F37BC9" w:rsidRPr="000C38CA">
        <w:rPr>
          <w:rFonts w:ascii="Arial" w:hAnsi="Arial" w:cs="Arial"/>
        </w:rPr>
        <w:t>around a l</w:t>
      </w:r>
      <w:r w:rsidR="00917366" w:rsidRPr="000C38CA">
        <w:rPr>
          <w:rFonts w:ascii="Arial" w:hAnsi="Arial" w:cs="Arial"/>
        </w:rPr>
        <w:t>ack of capacity to focus on improvement</w:t>
      </w:r>
      <w:r w:rsidR="00AA0781">
        <w:rPr>
          <w:rFonts w:ascii="Arial" w:hAnsi="Arial" w:cs="Arial"/>
        </w:rPr>
        <w:t>.  T</w:t>
      </w:r>
      <w:r w:rsidR="00FB6A96">
        <w:rPr>
          <w:rFonts w:ascii="Arial" w:hAnsi="Arial" w:cs="Arial"/>
        </w:rPr>
        <w:t xml:space="preserve">he Scottish </w:t>
      </w:r>
      <w:r w:rsidR="00354411" w:rsidRPr="000C38CA">
        <w:rPr>
          <w:rFonts w:ascii="Arial" w:hAnsi="Arial" w:cs="Arial"/>
        </w:rPr>
        <w:t>model appears to be the right way to go for Wales</w:t>
      </w:r>
      <w:r w:rsidR="00441271" w:rsidRPr="000C38CA">
        <w:rPr>
          <w:rFonts w:ascii="Arial" w:hAnsi="Arial" w:cs="Arial"/>
        </w:rPr>
        <w:t xml:space="preserve"> – as the only way to properly address </w:t>
      </w:r>
      <w:r w:rsidR="001630E6" w:rsidRPr="000C38CA">
        <w:rPr>
          <w:rFonts w:ascii="Arial" w:hAnsi="Arial" w:cs="Arial"/>
        </w:rPr>
        <w:t>performance/improvement head on.</w:t>
      </w:r>
    </w:p>
    <w:p w14:paraId="5200ADB5" w14:textId="77777777" w:rsidR="00917366" w:rsidRPr="000C38CA" w:rsidRDefault="00917366" w:rsidP="000C38CA">
      <w:pPr>
        <w:pStyle w:val="ListParagraph"/>
        <w:spacing w:line="360" w:lineRule="auto"/>
        <w:ind w:left="1080"/>
        <w:rPr>
          <w:rFonts w:ascii="Arial" w:hAnsi="Arial" w:cs="Arial"/>
        </w:rPr>
      </w:pPr>
    </w:p>
    <w:p w14:paraId="7F14DF2D" w14:textId="77B1874A"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FB6A96">
        <w:rPr>
          <w:rFonts w:ascii="Arial" w:hAnsi="Arial" w:cs="Arial"/>
        </w:rPr>
        <w:t>There is a s</w:t>
      </w:r>
      <w:r w:rsidR="0008424B" w:rsidRPr="000C38CA">
        <w:rPr>
          <w:rFonts w:ascii="Arial" w:hAnsi="Arial" w:cs="Arial"/>
        </w:rPr>
        <w:t xml:space="preserve">imilar situation in Scotland regarding resources. </w:t>
      </w:r>
      <w:r w:rsidR="0087722D" w:rsidRPr="000C38CA">
        <w:rPr>
          <w:rFonts w:ascii="Arial" w:hAnsi="Arial" w:cs="Arial"/>
        </w:rPr>
        <w:t xml:space="preserve">In the </w:t>
      </w:r>
      <w:r w:rsidR="00306D61" w:rsidRPr="000C38CA">
        <w:rPr>
          <w:rFonts w:ascii="Arial" w:hAnsi="Arial" w:cs="Arial"/>
        </w:rPr>
        <w:t>development</w:t>
      </w:r>
      <w:r w:rsidR="0087722D" w:rsidRPr="000C38CA">
        <w:rPr>
          <w:rFonts w:ascii="Arial" w:hAnsi="Arial" w:cs="Arial"/>
        </w:rPr>
        <w:t xml:space="preserve"> of the </w:t>
      </w:r>
      <w:r w:rsidR="00A62E13" w:rsidRPr="000C38CA">
        <w:rPr>
          <w:rFonts w:ascii="Arial" w:hAnsi="Arial" w:cs="Arial"/>
        </w:rPr>
        <w:t>‘12 A</w:t>
      </w:r>
      <w:r w:rsidR="001C5CEA" w:rsidRPr="000C38CA">
        <w:rPr>
          <w:rFonts w:ascii="Arial" w:hAnsi="Arial" w:cs="Arial"/>
        </w:rPr>
        <w:t>ttributes</w:t>
      </w:r>
      <w:r w:rsidR="00A62E13" w:rsidRPr="000C38CA">
        <w:rPr>
          <w:rFonts w:ascii="Arial" w:hAnsi="Arial" w:cs="Arial"/>
        </w:rPr>
        <w:t>’</w:t>
      </w:r>
      <w:r w:rsidR="001C5CEA" w:rsidRPr="000C38CA">
        <w:rPr>
          <w:rFonts w:ascii="Arial" w:hAnsi="Arial" w:cs="Arial"/>
        </w:rPr>
        <w:t>,</w:t>
      </w:r>
      <w:r w:rsidR="0087722D" w:rsidRPr="000C38CA">
        <w:rPr>
          <w:rFonts w:ascii="Arial" w:hAnsi="Arial" w:cs="Arial"/>
        </w:rPr>
        <w:t xml:space="preserve"> the</w:t>
      </w:r>
      <w:r w:rsidR="00A62E13" w:rsidRPr="000C38CA">
        <w:rPr>
          <w:rFonts w:ascii="Arial" w:hAnsi="Arial" w:cs="Arial"/>
        </w:rPr>
        <w:t xml:space="preserve"> whole service was considered, </w:t>
      </w:r>
      <w:r w:rsidR="00157FD7" w:rsidRPr="000C38CA">
        <w:rPr>
          <w:rFonts w:ascii="Arial" w:hAnsi="Arial" w:cs="Arial"/>
        </w:rPr>
        <w:t xml:space="preserve">including what </w:t>
      </w:r>
      <w:r w:rsidR="00273099" w:rsidRPr="000C38CA">
        <w:rPr>
          <w:rFonts w:ascii="Arial" w:hAnsi="Arial" w:cs="Arial"/>
        </w:rPr>
        <w:t>it’s</w:t>
      </w:r>
      <w:r w:rsidR="00157FD7" w:rsidRPr="000C38CA">
        <w:rPr>
          <w:rFonts w:ascii="Arial" w:hAnsi="Arial" w:cs="Arial"/>
        </w:rPr>
        <w:t xml:space="preserve"> trying to achieve, skills needed</w:t>
      </w:r>
      <w:r w:rsidR="00864D5B" w:rsidRPr="000C38CA">
        <w:rPr>
          <w:rFonts w:ascii="Arial" w:hAnsi="Arial" w:cs="Arial"/>
        </w:rPr>
        <w:t>, resources needed</w:t>
      </w:r>
      <w:r w:rsidR="00157FD7" w:rsidRPr="000C38CA">
        <w:rPr>
          <w:rFonts w:ascii="Arial" w:hAnsi="Arial" w:cs="Arial"/>
        </w:rPr>
        <w:t xml:space="preserve"> etc. </w:t>
      </w:r>
      <w:r w:rsidR="00864D5B" w:rsidRPr="000C38CA">
        <w:rPr>
          <w:rFonts w:ascii="Arial" w:hAnsi="Arial" w:cs="Arial"/>
        </w:rPr>
        <w:t xml:space="preserve">This then went through a peer review </w:t>
      </w:r>
      <w:r w:rsidR="00F65879" w:rsidRPr="000C38CA">
        <w:rPr>
          <w:rFonts w:ascii="Arial" w:hAnsi="Arial" w:cs="Arial"/>
        </w:rPr>
        <w:t>process,</w:t>
      </w:r>
      <w:r w:rsidR="00E603A7" w:rsidRPr="000C38CA">
        <w:rPr>
          <w:rFonts w:ascii="Arial" w:hAnsi="Arial" w:cs="Arial"/>
        </w:rPr>
        <w:t xml:space="preserve"> and an action plan was formed </w:t>
      </w:r>
      <w:r w:rsidR="00E76736" w:rsidRPr="000C38CA">
        <w:rPr>
          <w:rFonts w:ascii="Arial" w:hAnsi="Arial" w:cs="Arial"/>
        </w:rPr>
        <w:t xml:space="preserve">for each LPA.  The action plan and </w:t>
      </w:r>
      <w:r w:rsidR="00E9779E">
        <w:rPr>
          <w:rFonts w:ascii="Arial" w:hAnsi="Arial" w:cs="Arial"/>
        </w:rPr>
        <w:t xml:space="preserve">a </w:t>
      </w:r>
      <w:r w:rsidR="001B478A" w:rsidRPr="000C38CA">
        <w:rPr>
          <w:rFonts w:ascii="Arial" w:hAnsi="Arial" w:cs="Arial"/>
        </w:rPr>
        <w:t xml:space="preserve">letter of endorsement was sent to </w:t>
      </w:r>
      <w:r w:rsidR="00E76736" w:rsidRPr="000C38CA">
        <w:rPr>
          <w:rFonts w:ascii="Arial" w:hAnsi="Arial" w:cs="Arial"/>
        </w:rPr>
        <w:t>each LPA CEO</w:t>
      </w:r>
      <w:r w:rsidR="001B478A" w:rsidRPr="000C38CA">
        <w:rPr>
          <w:rFonts w:ascii="Arial" w:hAnsi="Arial" w:cs="Arial"/>
        </w:rPr>
        <w:t xml:space="preserve"> by the </w:t>
      </w:r>
      <w:r w:rsidR="00D21207">
        <w:rPr>
          <w:rFonts w:ascii="Arial" w:hAnsi="Arial" w:cs="Arial"/>
        </w:rPr>
        <w:t>P</w:t>
      </w:r>
      <w:r w:rsidR="001B478A" w:rsidRPr="000C38CA">
        <w:rPr>
          <w:rFonts w:ascii="Arial" w:hAnsi="Arial" w:cs="Arial"/>
        </w:rPr>
        <w:t xml:space="preserve">lanning </w:t>
      </w:r>
      <w:r w:rsidR="00D21207">
        <w:rPr>
          <w:rFonts w:ascii="Arial" w:hAnsi="Arial" w:cs="Arial"/>
        </w:rPr>
        <w:t>I</w:t>
      </w:r>
      <w:r w:rsidR="001B478A" w:rsidRPr="000C38CA">
        <w:rPr>
          <w:rFonts w:ascii="Arial" w:hAnsi="Arial" w:cs="Arial"/>
        </w:rPr>
        <w:t xml:space="preserve">mprovement </w:t>
      </w:r>
      <w:r w:rsidR="00D21207">
        <w:rPr>
          <w:rFonts w:ascii="Arial" w:hAnsi="Arial" w:cs="Arial"/>
        </w:rPr>
        <w:t>S</w:t>
      </w:r>
      <w:r w:rsidR="001B478A" w:rsidRPr="000C38CA">
        <w:rPr>
          <w:rFonts w:ascii="Arial" w:hAnsi="Arial" w:cs="Arial"/>
        </w:rPr>
        <w:t>ervice</w:t>
      </w:r>
      <w:r w:rsidR="000C21A7" w:rsidRPr="000C38CA">
        <w:rPr>
          <w:rFonts w:ascii="Arial" w:hAnsi="Arial" w:cs="Arial"/>
        </w:rPr>
        <w:t xml:space="preserve"> – with the aim of triggering discussion</w:t>
      </w:r>
      <w:r w:rsidR="00D21207">
        <w:rPr>
          <w:rFonts w:ascii="Arial" w:hAnsi="Arial" w:cs="Arial"/>
        </w:rPr>
        <w:t xml:space="preserve">s around </w:t>
      </w:r>
      <w:r w:rsidR="000C21A7" w:rsidRPr="000C38CA">
        <w:rPr>
          <w:rFonts w:ascii="Arial" w:hAnsi="Arial" w:cs="Arial"/>
        </w:rPr>
        <w:t>delivering solutions</w:t>
      </w:r>
      <w:r w:rsidR="00D75952" w:rsidRPr="000C38CA">
        <w:rPr>
          <w:rFonts w:ascii="Arial" w:hAnsi="Arial" w:cs="Arial"/>
        </w:rPr>
        <w:t xml:space="preserve"> with </w:t>
      </w:r>
      <w:r w:rsidR="00D75952" w:rsidRPr="000C38CA">
        <w:rPr>
          <w:rFonts w:ascii="Arial" w:hAnsi="Arial" w:cs="Arial"/>
        </w:rPr>
        <w:lastRenderedPageBreak/>
        <w:t>LPA/CEO</w:t>
      </w:r>
      <w:r w:rsidR="00D21207">
        <w:rPr>
          <w:rFonts w:ascii="Arial" w:hAnsi="Arial" w:cs="Arial"/>
        </w:rPr>
        <w:t>s</w:t>
      </w:r>
      <w:r w:rsidR="00D75952" w:rsidRPr="000C38CA">
        <w:rPr>
          <w:rFonts w:ascii="Arial" w:hAnsi="Arial" w:cs="Arial"/>
        </w:rPr>
        <w:t xml:space="preserve"> and Craig</w:t>
      </w:r>
      <w:r w:rsidR="000C21A7" w:rsidRPr="000C38CA">
        <w:rPr>
          <w:rFonts w:ascii="Arial" w:hAnsi="Arial" w:cs="Arial"/>
        </w:rPr>
        <w:t xml:space="preserve">. </w:t>
      </w:r>
      <w:r w:rsidRPr="000C38CA">
        <w:rPr>
          <w:rFonts w:ascii="Arial" w:hAnsi="Arial" w:cs="Arial"/>
        </w:rPr>
        <w:t>This has been the hardest part of the process to get buy-in</w:t>
      </w:r>
      <w:r w:rsidR="00D34C83" w:rsidRPr="000C38CA">
        <w:rPr>
          <w:rFonts w:ascii="Arial" w:hAnsi="Arial" w:cs="Arial"/>
        </w:rPr>
        <w:t>, but Craig continues work in this area</w:t>
      </w:r>
      <w:r w:rsidRPr="000C38CA">
        <w:rPr>
          <w:rFonts w:ascii="Arial" w:hAnsi="Arial" w:cs="Arial"/>
        </w:rPr>
        <w:t xml:space="preserve">. </w:t>
      </w:r>
    </w:p>
    <w:p w14:paraId="0B02D6DE" w14:textId="77777777" w:rsidR="00DD6FC8" w:rsidRPr="000C38CA" w:rsidRDefault="00DD6FC8" w:rsidP="000C38CA">
      <w:pPr>
        <w:pStyle w:val="ListParagraph"/>
        <w:spacing w:after="160" w:line="360" w:lineRule="auto"/>
        <w:ind w:left="1080"/>
        <w:contextualSpacing/>
        <w:rPr>
          <w:rFonts w:ascii="Arial" w:hAnsi="Arial" w:cs="Arial"/>
        </w:rPr>
      </w:pPr>
    </w:p>
    <w:p w14:paraId="3525D74A" w14:textId="0FDFA6FA" w:rsidR="00DD6FC8" w:rsidRPr="000C38CA" w:rsidRDefault="007B34A8" w:rsidP="000C38CA">
      <w:pPr>
        <w:pStyle w:val="ListParagraph"/>
        <w:spacing w:after="160" w:line="360" w:lineRule="auto"/>
        <w:ind w:left="1080"/>
        <w:contextualSpacing/>
        <w:rPr>
          <w:rFonts w:ascii="Arial" w:hAnsi="Arial" w:cs="Arial"/>
        </w:rPr>
      </w:pPr>
      <w:r>
        <w:rPr>
          <w:rFonts w:ascii="Arial" w:hAnsi="Arial" w:cs="Arial"/>
        </w:rPr>
        <w:t>T</w:t>
      </w:r>
      <w:r w:rsidR="00DD6FC8" w:rsidRPr="000C38CA">
        <w:rPr>
          <w:rFonts w:ascii="Arial" w:hAnsi="Arial" w:cs="Arial"/>
        </w:rPr>
        <w:t xml:space="preserve">he </w:t>
      </w:r>
      <w:r w:rsidR="002474E5">
        <w:rPr>
          <w:rFonts w:ascii="Arial" w:hAnsi="Arial" w:cs="Arial"/>
        </w:rPr>
        <w:t>P</w:t>
      </w:r>
      <w:r w:rsidR="00DD6FC8" w:rsidRPr="000C38CA">
        <w:rPr>
          <w:rFonts w:ascii="Arial" w:hAnsi="Arial" w:cs="Arial"/>
        </w:rPr>
        <w:t xml:space="preserve">lanning </w:t>
      </w:r>
      <w:r w:rsidR="002474E5">
        <w:rPr>
          <w:rFonts w:ascii="Arial" w:hAnsi="Arial" w:cs="Arial"/>
        </w:rPr>
        <w:t>I</w:t>
      </w:r>
      <w:r w:rsidR="00DD6FC8" w:rsidRPr="000C38CA">
        <w:rPr>
          <w:rFonts w:ascii="Arial" w:hAnsi="Arial" w:cs="Arial"/>
        </w:rPr>
        <w:t xml:space="preserve">mprovement </w:t>
      </w:r>
      <w:r w:rsidR="002474E5">
        <w:rPr>
          <w:rFonts w:ascii="Arial" w:hAnsi="Arial" w:cs="Arial"/>
        </w:rPr>
        <w:t>S</w:t>
      </w:r>
      <w:r w:rsidR="00DD6FC8" w:rsidRPr="000C38CA">
        <w:rPr>
          <w:rFonts w:ascii="Arial" w:hAnsi="Arial" w:cs="Arial"/>
        </w:rPr>
        <w:t xml:space="preserve">ervice Annual Report </w:t>
      </w:r>
      <w:r w:rsidR="003F4CB0">
        <w:rPr>
          <w:rFonts w:ascii="Arial" w:hAnsi="Arial" w:cs="Arial"/>
        </w:rPr>
        <w:t xml:space="preserve">has </w:t>
      </w:r>
      <w:r w:rsidR="008E7822">
        <w:rPr>
          <w:rFonts w:ascii="Arial" w:hAnsi="Arial" w:cs="Arial"/>
        </w:rPr>
        <w:t xml:space="preserve">further </w:t>
      </w:r>
      <w:r w:rsidR="00B51A2E" w:rsidRPr="000C38CA">
        <w:rPr>
          <w:rFonts w:ascii="Arial" w:hAnsi="Arial" w:cs="Arial"/>
        </w:rPr>
        <w:t>recommendations</w:t>
      </w:r>
      <w:r w:rsidR="008E7822">
        <w:rPr>
          <w:rFonts w:ascii="Arial" w:hAnsi="Arial" w:cs="Arial"/>
        </w:rPr>
        <w:t>, beyond specific LPAs</w:t>
      </w:r>
      <w:r w:rsidR="00B51A2E" w:rsidRPr="000C38CA">
        <w:rPr>
          <w:rFonts w:ascii="Arial" w:hAnsi="Arial" w:cs="Arial"/>
        </w:rPr>
        <w:t>.</w:t>
      </w:r>
    </w:p>
    <w:p w14:paraId="5EC2CD2A" w14:textId="77777777" w:rsidR="00917366" w:rsidRPr="000C38CA" w:rsidRDefault="00917366" w:rsidP="000C38CA">
      <w:pPr>
        <w:pStyle w:val="ListParagraph"/>
        <w:spacing w:line="360" w:lineRule="auto"/>
        <w:ind w:left="1080"/>
        <w:rPr>
          <w:rFonts w:ascii="Arial" w:hAnsi="Arial" w:cs="Arial"/>
        </w:rPr>
      </w:pPr>
    </w:p>
    <w:p w14:paraId="72459BFF" w14:textId="5F843574" w:rsidR="00917366" w:rsidRPr="000C38CA" w:rsidRDefault="001F1370"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With hindsight would you have done anything differently?</w:t>
      </w:r>
    </w:p>
    <w:p w14:paraId="737E7A5F" w14:textId="77777777" w:rsidR="00917366" w:rsidRPr="000C38CA" w:rsidRDefault="00917366" w:rsidP="000C38CA">
      <w:pPr>
        <w:pStyle w:val="ListParagraph"/>
        <w:spacing w:line="360" w:lineRule="auto"/>
        <w:rPr>
          <w:rFonts w:ascii="Arial" w:hAnsi="Arial" w:cs="Arial"/>
        </w:rPr>
      </w:pPr>
    </w:p>
    <w:p w14:paraId="56298EB7" w14:textId="1685E785"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AE26B2" w:rsidRPr="000C38CA">
        <w:rPr>
          <w:rFonts w:ascii="Arial" w:hAnsi="Arial" w:cs="Arial"/>
        </w:rPr>
        <w:t xml:space="preserve">The </w:t>
      </w:r>
      <w:r w:rsidRPr="000C38CA">
        <w:rPr>
          <w:rFonts w:ascii="Arial" w:hAnsi="Arial" w:cs="Arial"/>
        </w:rPr>
        <w:t xml:space="preserve">collection of data and its analysis </w:t>
      </w:r>
      <w:r w:rsidR="00AE26B2" w:rsidRPr="000C38CA">
        <w:rPr>
          <w:rFonts w:ascii="Arial" w:hAnsi="Arial" w:cs="Arial"/>
        </w:rPr>
        <w:t xml:space="preserve">is </w:t>
      </w:r>
      <w:r w:rsidRPr="000C38CA">
        <w:rPr>
          <w:rFonts w:ascii="Arial" w:hAnsi="Arial" w:cs="Arial"/>
        </w:rPr>
        <w:t xml:space="preserve">essential </w:t>
      </w:r>
      <w:r w:rsidR="00AE26B2" w:rsidRPr="000C38CA">
        <w:rPr>
          <w:rFonts w:ascii="Arial" w:hAnsi="Arial" w:cs="Arial"/>
        </w:rPr>
        <w:t xml:space="preserve">and with hindsight </w:t>
      </w:r>
      <w:r w:rsidR="003456E2" w:rsidRPr="000C38CA">
        <w:rPr>
          <w:rFonts w:ascii="Arial" w:hAnsi="Arial" w:cs="Arial"/>
        </w:rPr>
        <w:t xml:space="preserve">this needs to be more prominent.  </w:t>
      </w:r>
      <w:r w:rsidR="003C1D3E" w:rsidRPr="000C38CA">
        <w:rPr>
          <w:rFonts w:ascii="Arial" w:hAnsi="Arial" w:cs="Arial"/>
        </w:rPr>
        <w:t>There is a n</w:t>
      </w:r>
      <w:r w:rsidRPr="000C38CA">
        <w:rPr>
          <w:rFonts w:ascii="Arial" w:hAnsi="Arial" w:cs="Arial"/>
        </w:rPr>
        <w:t>eed</w:t>
      </w:r>
      <w:r w:rsidR="003C1D3E" w:rsidRPr="000C38CA">
        <w:rPr>
          <w:rFonts w:ascii="Arial" w:hAnsi="Arial" w:cs="Arial"/>
        </w:rPr>
        <w:t xml:space="preserve"> for </w:t>
      </w:r>
      <w:r w:rsidRPr="000C38CA">
        <w:rPr>
          <w:rFonts w:ascii="Arial" w:hAnsi="Arial" w:cs="Arial"/>
        </w:rPr>
        <w:t>rigor</w:t>
      </w:r>
      <w:r w:rsidR="003C1D3E" w:rsidRPr="000C38CA">
        <w:rPr>
          <w:rFonts w:ascii="Arial" w:hAnsi="Arial" w:cs="Arial"/>
        </w:rPr>
        <w:t xml:space="preserve"> in the </w:t>
      </w:r>
      <w:r w:rsidR="00C530B1" w:rsidRPr="000C38CA">
        <w:rPr>
          <w:rFonts w:ascii="Arial" w:hAnsi="Arial" w:cs="Arial"/>
        </w:rPr>
        <w:t xml:space="preserve">monitoring and </w:t>
      </w:r>
      <w:r w:rsidR="003C1D3E" w:rsidRPr="000C38CA">
        <w:rPr>
          <w:rFonts w:ascii="Arial" w:hAnsi="Arial" w:cs="Arial"/>
        </w:rPr>
        <w:t>e</w:t>
      </w:r>
      <w:r w:rsidRPr="000C38CA">
        <w:rPr>
          <w:rFonts w:ascii="Arial" w:hAnsi="Arial" w:cs="Arial"/>
        </w:rPr>
        <w:t xml:space="preserve">valuation framework to </w:t>
      </w:r>
      <w:r w:rsidR="00C530B1" w:rsidRPr="000C38CA">
        <w:rPr>
          <w:rFonts w:ascii="Arial" w:hAnsi="Arial" w:cs="Arial"/>
        </w:rPr>
        <w:t xml:space="preserve">be able to </w:t>
      </w:r>
      <w:r w:rsidRPr="000C38CA">
        <w:rPr>
          <w:rFonts w:ascii="Arial" w:hAnsi="Arial" w:cs="Arial"/>
        </w:rPr>
        <w:t xml:space="preserve">tell the story of </w:t>
      </w:r>
      <w:r w:rsidR="00F90A8E" w:rsidRPr="000C38CA">
        <w:rPr>
          <w:rFonts w:ascii="Arial" w:hAnsi="Arial" w:cs="Arial"/>
        </w:rPr>
        <w:t xml:space="preserve">evolving </w:t>
      </w:r>
      <w:r w:rsidRPr="000C38CA">
        <w:rPr>
          <w:rFonts w:ascii="Arial" w:hAnsi="Arial" w:cs="Arial"/>
        </w:rPr>
        <w:t>impacts</w:t>
      </w:r>
      <w:r w:rsidR="00562C4D" w:rsidRPr="000C38CA">
        <w:rPr>
          <w:rFonts w:ascii="Arial" w:hAnsi="Arial" w:cs="Arial"/>
        </w:rPr>
        <w:t xml:space="preserve">.  </w:t>
      </w:r>
    </w:p>
    <w:p w14:paraId="1613A8BA" w14:textId="77777777" w:rsidR="00386DDF" w:rsidRPr="000C38CA" w:rsidRDefault="00386DDF" w:rsidP="000C38CA">
      <w:pPr>
        <w:pStyle w:val="ListParagraph"/>
        <w:spacing w:after="160" w:line="360" w:lineRule="auto"/>
        <w:ind w:left="1080"/>
        <w:contextualSpacing/>
        <w:rPr>
          <w:rFonts w:ascii="Arial" w:hAnsi="Arial" w:cs="Arial"/>
        </w:rPr>
      </w:pPr>
    </w:p>
    <w:p w14:paraId="2EE40F3B" w14:textId="22947ECB" w:rsidR="00386DDF" w:rsidRPr="000C38CA" w:rsidRDefault="00386DDF" w:rsidP="000C38CA">
      <w:pPr>
        <w:pStyle w:val="ListParagraph"/>
        <w:spacing w:after="160" w:line="360" w:lineRule="auto"/>
        <w:ind w:left="1080"/>
        <w:contextualSpacing/>
        <w:rPr>
          <w:rFonts w:ascii="Arial" w:hAnsi="Arial" w:cs="Arial"/>
        </w:rPr>
      </w:pPr>
      <w:r w:rsidRPr="000C38CA">
        <w:rPr>
          <w:rFonts w:ascii="Arial" w:hAnsi="Arial" w:cs="Arial"/>
        </w:rPr>
        <w:t>Rapid reviews are proving useful in reviewing and recommendations on customer care</w:t>
      </w:r>
      <w:r w:rsidR="00883D59" w:rsidRPr="000C38CA">
        <w:rPr>
          <w:rFonts w:ascii="Arial" w:hAnsi="Arial" w:cs="Arial"/>
        </w:rPr>
        <w:t xml:space="preserve">, </w:t>
      </w:r>
      <w:r w:rsidRPr="000C38CA">
        <w:rPr>
          <w:rFonts w:ascii="Arial" w:hAnsi="Arial" w:cs="Arial"/>
        </w:rPr>
        <w:t xml:space="preserve">and development management and measuring plannings impact on place. </w:t>
      </w:r>
    </w:p>
    <w:p w14:paraId="1354D43B" w14:textId="77777777" w:rsidR="00917366" w:rsidRPr="000C38CA" w:rsidRDefault="00917366" w:rsidP="000C38CA">
      <w:pPr>
        <w:pStyle w:val="ListParagraph"/>
        <w:spacing w:line="360" w:lineRule="auto"/>
        <w:rPr>
          <w:rFonts w:ascii="Arial" w:hAnsi="Arial" w:cs="Arial"/>
        </w:rPr>
      </w:pPr>
    </w:p>
    <w:p w14:paraId="385E956E" w14:textId="4B5910A9" w:rsidR="00917366" w:rsidRPr="000C38CA" w:rsidRDefault="0002757C" w:rsidP="000C38CA">
      <w:pPr>
        <w:pStyle w:val="ListParagraph"/>
        <w:spacing w:after="160" w:line="360" w:lineRule="auto"/>
        <w:ind w:left="1080"/>
        <w:contextualSpacing/>
        <w:rPr>
          <w:rFonts w:ascii="Arial" w:hAnsi="Arial" w:cs="Arial"/>
          <w:highlight w:val="yellow"/>
        </w:rPr>
      </w:pPr>
      <w:r w:rsidRPr="000C38CA">
        <w:rPr>
          <w:rFonts w:ascii="Arial" w:hAnsi="Arial" w:cs="Arial"/>
        </w:rPr>
        <w:t xml:space="preserve">Q: </w:t>
      </w:r>
      <w:r w:rsidR="00B30D25" w:rsidRPr="000C38CA">
        <w:rPr>
          <w:rFonts w:ascii="Arial" w:hAnsi="Arial" w:cs="Arial"/>
        </w:rPr>
        <w:t xml:space="preserve">There is concern at POSW about the duplication of data collection.  </w:t>
      </w:r>
      <w:r w:rsidR="00DA33EA" w:rsidRPr="000C38CA">
        <w:rPr>
          <w:rFonts w:ascii="Arial" w:hAnsi="Arial" w:cs="Arial"/>
        </w:rPr>
        <w:t>Is the Scottish c</w:t>
      </w:r>
      <w:r w:rsidR="00917366" w:rsidRPr="000C38CA">
        <w:rPr>
          <w:rFonts w:ascii="Arial" w:hAnsi="Arial" w:cs="Arial"/>
        </w:rPr>
        <w:t>ustomer and stakeholder survey standardised</w:t>
      </w:r>
      <w:r w:rsidR="002F29FC" w:rsidRPr="000C38CA">
        <w:rPr>
          <w:rFonts w:ascii="Arial" w:hAnsi="Arial" w:cs="Arial"/>
        </w:rPr>
        <w:t xml:space="preserve"> and what is the e</w:t>
      </w:r>
      <w:r w:rsidR="00917366" w:rsidRPr="000C38CA">
        <w:rPr>
          <w:rFonts w:ascii="Arial" w:hAnsi="Arial" w:cs="Arial"/>
        </w:rPr>
        <w:t>xperience of LPAs gathering that</w:t>
      </w:r>
      <w:r w:rsidR="002F29FC" w:rsidRPr="000C38CA">
        <w:rPr>
          <w:rFonts w:ascii="Arial" w:hAnsi="Arial" w:cs="Arial"/>
        </w:rPr>
        <w:t xml:space="preserve"> data</w:t>
      </w:r>
      <w:r w:rsidR="00917366" w:rsidRPr="000C38CA">
        <w:rPr>
          <w:rFonts w:ascii="Arial" w:hAnsi="Arial" w:cs="Arial"/>
        </w:rPr>
        <w:t>?</w:t>
      </w:r>
      <w:r w:rsidR="002F29FC" w:rsidRPr="000C38CA">
        <w:rPr>
          <w:rFonts w:ascii="Arial" w:hAnsi="Arial" w:cs="Arial"/>
        </w:rPr>
        <w:t xml:space="preserve">  How are you ensuring there is no </w:t>
      </w:r>
      <w:r w:rsidR="00C107F8" w:rsidRPr="000C38CA">
        <w:rPr>
          <w:rFonts w:ascii="Arial" w:hAnsi="Arial" w:cs="Arial"/>
        </w:rPr>
        <w:t>duplication</w:t>
      </w:r>
      <w:r w:rsidR="000078AE" w:rsidRPr="000C38CA">
        <w:rPr>
          <w:rFonts w:ascii="Arial" w:hAnsi="Arial" w:cs="Arial"/>
        </w:rPr>
        <w:t>,</w:t>
      </w:r>
      <w:r w:rsidR="002F29FC" w:rsidRPr="000C38CA">
        <w:rPr>
          <w:rFonts w:ascii="Arial" w:hAnsi="Arial" w:cs="Arial"/>
        </w:rPr>
        <w:t xml:space="preserve"> in terms of </w:t>
      </w:r>
      <w:r w:rsidR="00C107F8" w:rsidRPr="000C38CA">
        <w:rPr>
          <w:rFonts w:ascii="Arial" w:hAnsi="Arial" w:cs="Arial"/>
        </w:rPr>
        <w:t>data being gathered</w:t>
      </w:r>
      <w:r w:rsidR="00486EAA" w:rsidRPr="000C38CA">
        <w:rPr>
          <w:rFonts w:ascii="Arial" w:hAnsi="Arial" w:cs="Arial"/>
        </w:rPr>
        <w:t>?</w:t>
      </w:r>
    </w:p>
    <w:p w14:paraId="1F976711" w14:textId="77777777" w:rsidR="00917366" w:rsidRPr="000C38CA" w:rsidRDefault="00917366" w:rsidP="000C38CA">
      <w:pPr>
        <w:pStyle w:val="ListParagraph"/>
        <w:spacing w:line="360" w:lineRule="auto"/>
        <w:rPr>
          <w:rFonts w:ascii="Arial" w:hAnsi="Arial" w:cs="Arial"/>
        </w:rPr>
      </w:pPr>
    </w:p>
    <w:p w14:paraId="699DCB85" w14:textId="3201F92B" w:rsidR="009E7C10"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DA33EA" w:rsidRPr="000C38CA">
        <w:rPr>
          <w:rFonts w:ascii="Arial" w:hAnsi="Arial" w:cs="Arial"/>
        </w:rPr>
        <w:t xml:space="preserve">Scotland are </w:t>
      </w:r>
      <w:r w:rsidRPr="000C38CA">
        <w:rPr>
          <w:rFonts w:ascii="Arial" w:hAnsi="Arial" w:cs="Arial"/>
        </w:rPr>
        <w:t>acutely aware that all info request</w:t>
      </w:r>
      <w:r w:rsidR="00DA33EA" w:rsidRPr="000C38CA">
        <w:rPr>
          <w:rFonts w:ascii="Arial" w:hAnsi="Arial" w:cs="Arial"/>
        </w:rPr>
        <w:t xml:space="preserve">s </w:t>
      </w:r>
      <w:r w:rsidR="006472D9" w:rsidRPr="000C38CA">
        <w:rPr>
          <w:rFonts w:ascii="Arial" w:hAnsi="Arial" w:cs="Arial"/>
        </w:rPr>
        <w:t xml:space="preserve">are </w:t>
      </w:r>
      <w:r w:rsidR="003916A7">
        <w:rPr>
          <w:rFonts w:ascii="Arial" w:hAnsi="Arial" w:cs="Arial"/>
        </w:rPr>
        <w:t xml:space="preserve">a further </w:t>
      </w:r>
      <w:r w:rsidR="00CD3B02" w:rsidRPr="000C38CA">
        <w:rPr>
          <w:rFonts w:ascii="Arial" w:hAnsi="Arial" w:cs="Arial"/>
        </w:rPr>
        <w:t xml:space="preserve">drain on </w:t>
      </w:r>
      <w:proofErr w:type="gramStart"/>
      <w:r w:rsidRPr="000C38CA">
        <w:rPr>
          <w:rFonts w:ascii="Arial" w:hAnsi="Arial" w:cs="Arial"/>
        </w:rPr>
        <w:t>LPAs</w:t>
      </w:r>
      <w:proofErr w:type="gramEnd"/>
      <w:r w:rsidRPr="000C38CA">
        <w:rPr>
          <w:rFonts w:ascii="Arial" w:hAnsi="Arial" w:cs="Arial"/>
        </w:rPr>
        <w:t xml:space="preserve"> so </w:t>
      </w:r>
      <w:r w:rsidR="00CD3B02" w:rsidRPr="000C38CA">
        <w:rPr>
          <w:rFonts w:ascii="Arial" w:hAnsi="Arial" w:cs="Arial"/>
        </w:rPr>
        <w:t xml:space="preserve">they </w:t>
      </w:r>
      <w:r w:rsidRPr="000C38CA">
        <w:rPr>
          <w:rFonts w:ascii="Arial" w:hAnsi="Arial" w:cs="Arial"/>
        </w:rPr>
        <w:t>try to be proportionate</w:t>
      </w:r>
      <w:r w:rsidR="00944CEC" w:rsidRPr="000C38CA">
        <w:rPr>
          <w:rFonts w:ascii="Arial" w:hAnsi="Arial" w:cs="Arial"/>
        </w:rPr>
        <w:t>.</w:t>
      </w:r>
      <w:r w:rsidR="00F03AAC" w:rsidRPr="000C38CA">
        <w:rPr>
          <w:rFonts w:ascii="Arial" w:hAnsi="Arial" w:cs="Arial"/>
        </w:rPr>
        <w:t xml:space="preserve">  The</w:t>
      </w:r>
      <w:r w:rsidR="00B35446" w:rsidRPr="000C38CA">
        <w:rPr>
          <w:rFonts w:ascii="Arial" w:hAnsi="Arial" w:cs="Arial"/>
        </w:rPr>
        <w:t xml:space="preserve">y work closely with their </w:t>
      </w:r>
      <w:r w:rsidR="00676A9A" w:rsidRPr="000C38CA">
        <w:rPr>
          <w:rFonts w:ascii="Arial" w:hAnsi="Arial" w:cs="Arial"/>
        </w:rPr>
        <w:t>High-Level</w:t>
      </w:r>
      <w:r w:rsidR="00B35446" w:rsidRPr="000C38CA">
        <w:rPr>
          <w:rFonts w:ascii="Arial" w:hAnsi="Arial" w:cs="Arial"/>
        </w:rPr>
        <w:t xml:space="preserve"> Group, which includes key stakeholders and they </w:t>
      </w:r>
      <w:r w:rsidR="00A87715" w:rsidRPr="000C38CA">
        <w:rPr>
          <w:rFonts w:ascii="Arial" w:hAnsi="Arial" w:cs="Arial"/>
        </w:rPr>
        <w:t>can</w:t>
      </w:r>
      <w:r w:rsidR="00B35446" w:rsidRPr="000C38CA">
        <w:rPr>
          <w:rFonts w:ascii="Arial" w:hAnsi="Arial" w:cs="Arial"/>
        </w:rPr>
        <w:t xml:space="preserve"> co-ordinate </w:t>
      </w:r>
      <w:r w:rsidR="00A8402C" w:rsidRPr="000C38CA">
        <w:rPr>
          <w:rFonts w:ascii="Arial" w:hAnsi="Arial" w:cs="Arial"/>
        </w:rPr>
        <w:t>data/info requests etc. to avoid duplication.</w:t>
      </w:r>
      <w:r w:rsidR="00944CEC" w:rsidRPr="000C38CA">
        <w:rPr>
          <w:rFonts w:ascii="Arial" w:hAnsi="Arial" w:cs="Arial"/>
        </w:rPr>
        <w:t xml:space="preserve"> If LPAs can see the value in it then it does</w:t>
      </w:r>
      <w:r w:rsidR="00CF6B6C" w:rsidRPr="000C38CA">
        <w:rPr>
          <w:rFonts w:ascii="Arial" w:hAnsi="Arial" w:cs="Arial"/>
        </w:rPr>
        <w:t xml:space="preserve"> help</w:t>
      </w:r>
      <w:r w:rsidR="009E7C10" w:rsidRPr="000C38CA">
        <w:rPr>
          <w:rFonts w:ascii="Arial" w:hAnsi="Arial" w:cs="Arial"/>
        </w:rPr>
        <w:t xml:space="preserve">, for example the recent </w:t>
      </w:r>
      <w:r w:rsidRPr="000C38CA">
        <w:rPr>
          <w:rFonts w:ascii="Arial" w:hAnsi="Arial" w:cs="Arial"/>
        </w:rPr>
        <w:t>digital returns</w:t>
      </w:r>
      <w:r w:rsidR="003C1B85" w:rsidRPr="000C38CA">
        <w:rPr>
          <w:rFonts w:ascii="Arial" w:hAnsi="Arial" w:cs="Arial"/>
        </w:rPr>
        <w:t xml:space="preserve"> on customer service</w:t>
      </w:r>
      <w:r w:rsidR="009E7C10" w:rsidRPr="000C38CA">
        <w:rPr>
          <w:rFonts w:ascii="Arial" w:hAnsi="Arial" w:cs="Arial"/>
        </w:rPr>
        <w:t xml:space="preserve"> in Scotland received </w:t>
      </w:r>
      <w:r w:rsidRPr="000C38CA">
        <w:rPr>
          <w:rFonts w:ascii="Arial" w:hAnsi="Arial" w:cs="Arial"/>
        </w:rPr>
        <w:t>100% response rate</w:t>
      </w:r>
      <w:r w:rsidR="009E7C10" w:rsidRPr="000C38CA">
        <w:rPr>
          <w:rFonts w:ascii="Arial" w:hAnsi="Arial" w:cs="Arial"/>
        </w:rPr>
        <w:t>.</w:t>
      </w:r>
    </w:p>
    <w:p w14:paraId="6B0C6322" w14:textId="77777777" w:rsidR="009D2671" w:rsidRPr="000C38CA" w:rsidRDefault="009D2671" w:rsidP="000C38CA">
      <w:pPr>
        <w:pStyle w:val="ListParagraph"/>
        <w:spacing w:after="160" w:line="360" w:lineRule="auto"/>
        <w:ind w:left="1080"/>
        <w:contextualSpacing/>
        <w:rPr>
          <w:rFonts w:ascii="Arial" w:hAnsi="Arial" w:cs="Arial"/>
        </w:rPr>
      </w:pPr>
    </w:p>
    <w:p w14:paraId="2B38B8D3" w14:textId="26A02972" w:rsidR="009D2671" w:rsidRPr="000C38CA" w:rsidRDefault="009D2671" w:rsidP="000C38CA">
      <w:pPr>
        <w:pStyle w:val="ListParagraph"/>
        <w:spacing w:after="160" w:line="360" w:lineRule="auto"/>
        <w:ind w:left="1080"/>
        <w:contextualSpacing/>
        <w:rPr>
          <w:rFonts w:ascii="Arial" w:hAnsi="Arial" w:cs="Arial"/>
        </w:rPr>
      </w:pPr>
      <w:r w:rsidRPr="000C38CA">
        <w:rPr>
          <w:rFonts w:ascii="Arial" w:hAnsi="Arial" w:cs="Arial"/>
        </w:rPr>
        <w:t xml:space="preserve">Digital resources have helped the </w:t>
      </w:r>
      <w:r w:rsidR="00D273B7">
        <w:rPr>
          <w:rFonts w:ascii="Arial" w:hAnsi="Arial" w:cs="Arial"/>
        </w:rPr>
        <w:t xml:space="preserve">Planning </w:t>
      </w:r>
      <w:r w:rsidRPr="000C38CA">
        <w:rPr>
          <w:rFonts w:ascii="Arial" w:hAnsi="Arial" w:cs="Arial"/>
        </w:rPr>
        <w:t xml:space="preserve">Improvement Service and </w:t>
      </w:r>
      <w:r w:rsidR="002E4282" w:rsidRPr="000C38CA">
        <w:rPr>
          <w:rFonts w:ascii="Arial" w:hAnsi="Arial" w:cs="Arial"/>
        </w:rPr>
        <w:t>LPAs in responding</w:t>
      </w:r>
      <w:r w:rsidR="00D273B7">
        <w:rPr>
          <w:rFonts w:ascii="Arial" w:hAnsi="Arial" w:cs="Arial"/>
        </w:rPr>
        <w:t xml:space="preserve">, for example, </w:t>
      </w:r>
      <w:r w:rsidR="002E4282" w:rsidRPr="000C38CA">
        <w:rPr>
          <w:rFonts w:ascii="Arial" w:hAnsi="Arial" w:cs="Arial"/>
        </w:rPr>
        <w:t xml:space="preserve">digital tools that will generate a report etc. </w:t>
      </w:r>
      <w:r w:rsidR="00F736A8" w:rsidRPr="000C38CA">
        <w:rPr>
          <w:rFonts w:ascii="Arial" w:hAnsi="Arial" w:cs="Arial"/>
        </w:rPr>
        <w:t xml:space="preserve">rather than spreadsheets etc. </w:t>
      </w:r>
    </w:p>
    <w:p w14:paraId="24A64FCB" w14:textId="77777777" w:rsidR="00917366" w:rsidRPr="000C38CA" w:rsidRDefault="00917366" w:rsidP="000C38CA">
      <w:pPr>
        <w:pStyle w:val="ListParagraph"/>
        <w:spacing w:line="360" w:lineRule="auto"/>
        <w:rPr>
          <w:rFonts w:ascii="Arial" w:hAnsi="Arial" w:cs="Arial"/>
        </w:rPr>
      </w:pPr>
    </w:p>
    <w:p w14:paraId="1B4FEB07" w14:textId="182DCF48" w:rsidR="00917366" w:rsidRPr="000C38CA" w:rsidRDefault="00047C85"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CF27F5" w:rsidRPr="000C38CA">
        <w:rPr>
          <w:rFonts w:ascii="Arial" w:hAnsi="Arial" w:cs="Arial"/>
        </w:rPr>
        <w:t xml:space="preserve">How do you build </w:t>
      </w:r>
      <w:r w:rsidR="00917366" w:rsidRPr="000C38CA">
        <w:rPr>
          <w:rFonts w:ascii="Arial" w:hAnsi="Arial" w:cs="Arial"/>
        </w:rPr>
        <w:t>trust and engage with LPAs?</w:t>
      </w:r>
    </w:p>
    <w:p w14:paraId="63F81B92" w14:textId="77777777" w:rsidR="00917366" w:rsidRPr="000C38CA" w:rsidRDefault="00917366" w:rsidP="000C38CA">
      <w:pPr>
        <w:pStyle w:val="ListParagraph"/>
        <w:spacing w:line="360" w:lineRule="auto"/>
        <w:rPr>
          <w:rFonts w:ascii="Arial" w:hAnsi="Arial" w:cs="Arial"/>
        </w:rPr>
      </w:pPr>
    </w:p>
    <w:p w14:paraId="40469A70" w14:textId="1D2C3C05"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CF27F5" w:rsidRPr="000C38CA">
        <w:rPr>
          <w:rFonts w:ascii="Arial" w:hAnsi="Arial" w:cs="Arial"/>
        </w:rPr>
        <w:t xml:space="preserve">There was </w:t>
      </w:r>
      <w:r w:rsidRPr="000C38CA">
        <w:rPr>
          <w:rFonts w:ascii="Arial" w:hAnsi="Arial" w:cs="Arial"/>
        </w:rPr>
        <w:t>myth busting</w:t>
      </w:r>
      <w:r w:rsidR="00563365" w:rsidRPr="000C38CA">
        <w:rPr>
          <w:rFonts w:ascii="Arial" w:hAnsi="Arial" w:cs="Arial"/>
        </w:rPr>
        <w:t xml:space="preserve"> work to do </w:t>
      </w:r>
      <w:r w:rsidRPr="000C38CA">
        <w:rPr>
          <w:rFonts w:ascii="Arial" w:hAnsi="Arial" w:cs="Arial"/>
        </w:rPr>
        <w:t>at start about what role is</w:t>
      </w:r>
      <w:r w:rsidR="00563365" w:rsidRPr="000C38CA">
        <w:rPr>
          <w:rFonts w:ascii="Arial" w:hAnsi="Arial" w:cs="Arial"/>
        </w:rPr>
        <w:t xml:space="preserve">.  </w:t>
      </w:r>
      <w:r w:rsidR="00F217BB" w:rsidRPr="000C38CA">
        <w:rPr>
          <w:rFonts w:ascii="Arial" w:hAnsi="Arial" w:cs="Arial"/>
        </w:rPr>
        <w:t>The role is a c</w:t>
      </w:r>
      <w:r w:rsidRPr="000C38CA">
        <w:rPr>
          <w:rFonts w:ascii="Arial" w:hAnsi="Arial" w:cs="Arial"/>
        </w:rPr>
        <w:t xml:space="preserve">ritical </w:t>
      </w:r>
      <w:proofErr w:type="gramStart"/>
      <w:r w:rsidRPr="000C38CA">
        <w:rPr>
          <w:rFonts w:ascii="Arial" w:hAnsi="Arial" w:cs="Arial"/>
        </w:rPr>
        <w:t>friend</w:t>
      </w:r>
      <w:r w:rsidR="00F217BB" w:rsidRPr="000C38CA">
        <w:rPr>
          <w:rFonts w:ascii="Arial" w:hAnsi="Arial" w:cs="Arial"/>
        </w:rPr>
        <w:t xml:space="preserve">, </w:t>
      </w:r>
      <w:r w:rsidR="00F76EE2">
        <w:rPr>
          <w:rFonts w:ascii="Arial" w:hAnsi="Arial" w:cs="Arial"/>
        </w:rPr>
        <w:t>and</w:t>
      </w:r>
      <w:proofErr w:type="gramEnd"/>
      <w:r w:rsidR="00F76EE2">
        <w:rPr>
          <w:rFonts w:ascii="Arial" w:hAnsi="Arial" w:cs="Arial"/>
        </w:rPr>
        <w:t xml:space="preserve"> does not impose </w:t>
      </w:r>
      <w:r w:rsidRPr="000C38CA">
        <w:rPr>
          <w:rFonts w:ascii="Arial" w:hAnsi="Arial" w:cs="Arial"/>
        </w:rPr>
        <w:t>penalt</w:t>
      </w:r>
      <w:r w:rsidR="0088442A" w:rsidRPr="000C38CA">
        <w:rPr>
          <w:rFonts w:ascii="Arial" w:hAnsi="Arial" w:cs="Arial"/>
        </w:rPr>
        <w:t xml:space="preserve">ies. This type of role supports </w:t>
      </w:r>
      <w:r w:rsidR="0088442A" w:rsidRPr="000C38CA">
        <w:rPr>
          <w:rFonts w:ascii="Arial" w:hAnsi="Arial" w:cs="Arial"/>
        </w:rPr>
        <w:lastRenderedPageBreak/>
        <w:t xml:space="preserve">collaboration.  </w:t>
      </w:r>
      <w:r w:rsidR="000859C7" w:rsidRPr="000C38CA">
        <w:rPr>
          <w:rFonts w:ascii="Arial" w:hAnsi="Arial" w:cs="Arial"/>
        </w:rPr>
        <w:t>There was a</w:t>
      </w:r>
      <w:r w:rsidRPr="000C38CA">
        <w:rPr>
          <w:rFonts w:ascii="Arial" w:hAnsi="Arial" w:cs="Arial"/>
        </w:rPr>
        <w:t xml:space="preserve">lso </w:t>
      </w:r>
      <w:r w:rsidR="000859C7" w:rsidRPr="000C38CA">
        <w:rPr>
          <w:rFonts w:ascii="Arial" w:hAnsi="Arial" w:cs="Arial"/>
        </w:rPr>
        <w:t xml:space="preserve">a </w:t>
      </w:r>
      <w:r w:rsidRPr="000C38CA">
        <w:rPr>
          <w:rFonts w:ascii="Arial" w:hAnsi="Arial" w:cs="Arial"/>
        </w:rPr>
        <w:t xml:space="preserve">needed to clarify role with private sector who </w:t>
      </w:r>
      <w:r w:rsidR="000859C7" w:rsidRPr="000C38CA">
        <w:rPr>
          <w:rFonts w:ascii="Arial" w:hAnsi="Arial" w:cs="Arial"/>
        </w:rPr>
        <w:t xml:space="preserve">needed to </w:t>
      </w:r>
      <w:r w:rsidR="003C3819" w:rsidRPr="000C38CA">
        <w:rPr>
          <w:rFonts w:ascii="Arial" w:hAnsi="Arial" w:cs="Arial"/>
        </w:rPr>
        <w:t>understand</w:t>
      </w:r>
      <w:r w:rsidR="000859C7" w:rsidRPr="000C38CA">
        <w:rPr>
          <w:rFonts w:ascii="Arial" w:hAnsi="Arial" w:cs="Arial"/>
        </w:rPr>
        <w:t xml:space="preserve"> that this was a </w:t>
      </w:r>
      <w:r w:rsidR="00D26F37" w:rsidRPr="000C38CA">
        <w:rPr>
          <w:rFonts w:ascii="Arial" w:hAnsi="Arial" w:cs="Arial"/>
        </w:rPr>
        <w:t>long-term</w:t>
      </w:r>
      <w:r w:rsidR="000859C7" w:rsidRPr="000C38CA">
        <w:rPr>
          <w:rFonts w:ascii="Arial" w:hAnsi="Arial" w:cs="Arial"/>
        </w:rPr>
        <w:t xml:space="preserve"> collaborative approach. </w:t>
      </w:r>
    </w:p>
    <w:p w14:paraId="78B18DEC" w14:textId="77777777" w:rsidR="003C3819" w:rsidRPr="000C38CA" w:rsidRDefault="003C3819" w:rsidP="000C38CA">
      <w:pPr>
        <w:pStyle w:val="ListParagraph"/>
        <w:spacing w:after="160" w:line="360" w:lineRule="auto"/>
        <w:ind w:left="1080"/>
        <w:contextualSpacing/>
        <w:rPr>
          <w:rFonts w:ascii="Arial" w:hAnsi="Arial" w:cs="Arial"/>
        </w:rPr>
      </w:pPr>
    </w:p>
    <w:p w14:paraId="33621A56" w14:textId="57F93038" w:rsidR="003C3819" w:rsidRPr="000C38CA" w:rsidRDefault="003C3819" w:rsidP="000C38CA">
      <w:pPr>
        <w:pStyle w:val="ListParagraph"/>
        <w:spacing w:after="160" w:line="360" w:lineRule="auto"/>
        <w:ind w:left="1080"/>
        <w:contextualSpacing/>
        <w:rPr>
          <w:rFonts w:ascii="Arial" w:hAnsi="Arial" w:cs="Arial"/>
        </w:rPr>
      </w:pPr>
      <w:r w:rsidRPr="000C38CA">
        <w:rPr>
          <w:rFonts w:ascii="Arial" w:hAnsi="Arial" w:cs="Arial"/>
        </w:rPr>
        <w:t xml:space="preserve">Craig </w:t>
      </w:r>
      <w:r w:rsidR="00D26F37" w:rsidRPr="000C38CA">
        <w:rPr>
          <w:rFonts w:ascii="Arial" w:hAnsi="Arial" w:cs="Arial"/>
        </w:rPr>
        <w:t>responds</w:t>
      </w:r>
      <w:r w:rsidRPr="000C38CA">
        <w:rPr>
          <w:rFonts w:ascii="Arial" w:hAnsi="Arial" w:cs="Arial"/>
        </w:rPr>
        <w:t xml:space="preserve"> to concerns within private sector as well.  The customer care rapid review </w:t>
      </w:r>
      <w:r w:rsidR="001C2706">
        <w:rPr>
          <w:rFonts w:ascii="Arial" w:hAnsi="Arial" w:cs="Arial"/>
        </w:rPr>
        <w:t>originated</w:t>
      </w:r>
      <w:r w:rsidR="00D26F37" w:rsidRPr="000C38CA">
        <w:rPr>
          <w:rFonts w:ascii="Arial" w:hAnsi="Arial" w:cs="Arial"/>
        </w:rPr>
        <w:t xml:space="preserve"> from </w:t>
      </w:r>
      <w:r w:rsidR="001C2706">
        <w:rPr>
          <w:rFonts w:ascii="Arial" w:hAnsi="Arial" w:cs="Arial"/>
        </w:rPr>
        <w:t xml:space="preserve">concerns within the private sector. </w:t>
      </w:r>
    </w:p>
    <w:p w14:paraId="5B78BE97" w14:textId="77777777" w:rsidR="00D26F37" w:rsidRPr="000C38CA" w:rsidRDefault="00D26F37" w:rsidP="000C38CA">
      <w:pPr>
        <w:pStyle w:val="ListParagraph"/>
        <w:spacing w:after="160" w:line="360" w:lineRule="auto"/>
        <w:ind w:left="1080"/>
        <w:contextualSpacing/>
        <w:rPr>
          <w:rFonts w:ascii="Arial" w:hAnsi="Arial" w:cs="Arial"/>
        </w:rPr>
      </w:pPr>
    </w:p>
    <w:p w14:paraId="77674E39" w14:textId="4B5AA28C" w:rsidR="00D26F37" w:rsidRPr="000C38CA" w:rsidRDefault="00D26F37" w:rsidP="000C38CA">
      <w:pPr>
        <w:pStyle w:val="ListParagraph"/>
        <w:spacing w:after="160" w:line="360" w:lineRule="auto"/>
        <w:ind w:left="1080"/>
        <w:contextualSpacing/>
        <w:rPr>
          <w:rFonts w:ascii="Arial" w:hAnsi="Arial" w:cs="Arial"/>
        </w:rPr>
      </w:pPr>
      <w:r w:rsidRPr="000C38CA">
        <w:rPr>
          <w:rFonts w:ascii="Arial" w:hAnsi="Arial" w:cs="Arial"/>
        </w:rPr>
        <w:t xml:space="preserve">The role and service </w:t>
      </w:r>
      <w:r w:rsidR="008C0361" w:rsidRPr="000C38CA">
        <w:rPr>
          <w:rFonts w:ascii="Arial" w:hAnsi="Arial" w:cs="Arial"/>
        </w:rPr>
        <w:t>need</w:t>
      </w:r>
      <w:r w:rsidRPr="000C38CA">
        <w:rPr>
          <w:rFonts w:ascii="Arial" w:hAnsi="Arial" w:cs="Arial"/>
        </w:rPr>
        <w:t xml:space="preserve"> to be collaborative and open. </w:t>
      </w:r>
    </w:p>
    <w:p w14:paraId="6F9F91D4" w14:textId="77777777" w:rsidR="00917366" w:rsidRPr="000C38CA" w:rsidRDefault="00917366" w:rsidP="000C38CA">
      <w:pPr>
        <w:pStyle w:val="ListParagraph"/>
        <w:spacing w:line="360" w:lineRule="auto"/>
        <w:rPr>
          <w:rFonts w:ascii="Arial" w:hAnsi="Arial" w:cs="Arial"/>
        </w:rPr>
      </w:pPr>
    </w:p>
    <w:p w14:paraId="57AA555F" w14:textId="5A918FEB" w:rsidR="00917366" w:rsidRPr="000C38CA" w:rsidRDefault="00047C85"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Embedding self-assessment culture and information sharing</w:t>
      </w:r>
      <w:r w:rsidR="000A632F" w:rsidRPr="000C38CA">
        <w:rPr>
          <w:rFonts w:ascii="Arial" w:hAnsi="Arial" w:cs="Arial"/>
        </w:rPr>
        <w:t xml:space="preserve"> within LPAs</w:t>
      </w:r>
      <w:r w:rsidR="005C4CA5" w:rsidRPr="000C38CA">
        <w:rPr>
          <w:rFonts w:ascii="Arial" w:hAnsi="Arial" w:cs="Arial"/>
        </w:rPr>
        <w:t xml:space="preserve"> - </w:t>
      </w:r>
      <w:r w:rsidR="00917366" w:rsidRPr="000C38CA">
        <w:rPr>
          <w:rFonts w:ascii="Arial" w:hAnsi="Arial" w:cs="Arial"/>
        </w:rPr>
        <w:t>How long did this take and how did you address resistance?</w:t>
      </w:r>
    </w:p>
    <w:p w14:paraId="3C99F1F5" w14:textId="77777777" w:rsidR="00917366" w:rsidRPr="000C38CA" w:rsidRDefault="00917366" w:rsidP="000C38CA">
      <w:pPr>
        <w:pStyle w:val="ListParagraph"/>
        <w:spacing w:line="360" w:lineRule="auto"/>
        <w:rPr>
          <w:rFonts w:ascii="Arial" w:hAnsi="Arial" w:cs="Arial"/>
        </w:rPr>
      </w:pPr>
    </w:p>
    <w:p w14:paraId="78E412AD" w14:textId="21E9E5B5"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5C4CA5" w:rsidRPr="000C38CA">
        <w:rPr>
          <w:rFonts w:ascii="Arial" w:hAnsi="Arial" w:cs="Arial"/>
        </w:rPr>
        <w:t xml:space="preserve">The </w:t>
      </w:r>
      <w:r w:rsidRPr="000C38CA">
        <w:rPr>
          <w:rFonts w:ascii="Arial" w:hAnsi="Arial" w:cs="Arial"/>
        </w:rPr>
        <w:t xml:space="preserve">2019 </w:t>
      </w:r>
      <w:r w:rsidR="005C4CA5" w:rsidRPr="000C38CA">
        <w:rPr>
          <w:rFonts w:ascii="Arial" w:hAnsi="Arial" w:cs="Arial"/>
        </w:rPr>
        <w:t>A</w:t>
      </w:r>
      <w:r w:rsidRPr="000C38CA">
        <w:rPr>
          <w:rFonts w:ascii="Arial" w:hAnsi="Arial" w:cs="Arial"/>
        </w:rPr>
        <w:t>ct introduced statutory annual reporting</w:t>
      </w:r>
      <w:r w:rsidR="00701F30">
        <w:rPr>
          <w:rFonts w:ascii="Arial" w:hAnsi="Arial" w:cs="Arial"/>
        </w:rPr>
        <w:t xml:space="preserve"> in Scotland,</w:t>
      </w:r>
      <w:r w:rsidRPr="000C38CA">
        <w:rPr>
          <w:rFonts w:ascii="Arial" w:hAnsi="Arial" w:cs="Arial"/>
        </w:rPr>
        <w:t xml:space="preserve"> although provisions</w:t>
      </w:r>
      <w:r w:rsidR="00C56F00">
        <w:rPr>
          <w:rFonts w:ascii="Arial" w:hAnsi="Arial" w:cs="Arial"/>
        </w:rPr>
        <w:t xml:space="preserve"> are</w:t>
      </w:r>
      <w:r w:rsidRPr="000C38CA">
        <w:rPr>
          <w:rFonts w:ascii="Arial" w:hAnsi="Arial" w:cs="Arial"/>
        </w:rPr>
        <w:t xml:space="preserve"> not yet in place. </w:t>
      </w:r>
      <w:r w:rsidR="00533DEC" w:rsidRPr="000C38CA">
        <w:rPr>
          <w:rFonts w:ascii="Arial" w:hAnsi="Arial" w:cs="Arial"/>
        </w:rPr>
        <w:t xml:space="preserve">This meant that there was an understanding already of the need to </w:t>
      </w:r>
      <w:r w:rsidR="007C0A82" w:rsidRPr="000C38CA">
        <w:rPr>
          <w:rFonts w:ascii="Arial" w:hAnsi="Arial" w:cs="Arial"/>
        </w:rPr>
        <w:t>reflect and improve.</w:t>
      </w:r>
      <w:r w:rsidR="007C1B60" w:rsidRPr="000C38CA">
        <w:rPr>
          <w:rFonts w:ascii="Arial" w:hAnsi="Arial" w:cs="Arial"/>
        </w:rPr>
        <w:t xml:space="preserve"> Peer review has helped embed this. </w:t>
      </w:r>
    </w:p>
    <w:p w14:paraId="60AD6C69" w14:textId="77777777" w:rsidR="00917366" w:rsidRPr="000C38CA" w:rsidRDefault="00917366" w:rsidP="000C38CA">
      <w:pPr>
        <w:pStyle w:val="ListParagraph"/>
        <w:spacing w:line="360" w:lineRule="auto"/>
        <w:rPr>
          <w:rFonts w:ascii="Arial" w:hAnsi="Arial" w:cs="Arial"/>
        </w:rPr>
      </w:pPr>
    </w:p>
    <w:p w14:paraId="7824D1D5" w14:textId="387AF683" w:rsidR="00917366" w:rsidRPr="000C38CA" w:rsidRDefault="00047C85"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 xml:space="preserve">Digital and data is only a small part of the </w:t>
      </w:r>
      <w:r w:rsidR="00634644" w:rsidRPr="000C38CA">
        <w:rPr>
          <w:rFonts w:ascii="Arial" w:hAnsi="Arial" w:cs="Arial"/>
        </w:rPr>
        <w:t xml:space="preserve">collection of tools.  </w:t>
      </w:r>
      <w:r w:rsidR="00F04164" w:rsidRPr="000C38CA">
        <w:rPr>
          <w:rFonts w:ascii="Arial" w:hAnsi="Arial" w:cs="Arial"/>
        </w:rPr>
        <w:t xml:space="preserve">Do you have specialist advisors helping you?  </w:t>
      </w:r>
    </w:p>
    <w:p w14:paraId="3792C27A" w14:textId="77777777" w:rsidR="00917366" w:rsidRPr="000C38CA" w:rsidRDefault="00917366" w:rsidP="000C38CA">
      <w:pPr>
        <w:pStyle w:val="ListParagraph"/>
        <w:spacing w:line="360" w:lineRule="auto"/>
        <w:rPr>
          <w:rFonts w:ascii="Arial" w:hAnsi="Arial" w:cs="Arial"/>
        </w:rPr>
      </w:pPr>
    </w:p>
    <w:p w14:paraId="4F0D951E" w14:textId="4A1DEE38"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F04164" w:rsidRPr="000C38CA">
        <w:rPr>
          <w:rFonts w:ascii="Arial" w:hAnsi="Arial" w:cs="Arial"/>
        </w:rPr>
        <w:t xml:space="preserve">There are </w:t>
      </w:r>
      <w:r w:rsidRPr="000C38CA">
        <w:rPr>
          <w:rFonts w:ascii="Arial" w:hAnsi="Arial" w:cs="Arial"/>
        </w:rPr>
        <w:t xml:space="preserve">only 5 people in organisation, no digital or data experts. </w:t>
      </w:r>
      <w:r w:rsidR="00E20488">
        <w:rPr>
          <w:rFonts w:ascii="Arial" w:hAnsi="Arial" w:cs="Arial"/>
        </w:rPr>
        <w:t xml:space="preserve">Craig </w:t>
      </w:r>
      <w:r w:rsidR="00FC4557" w:rsidRPr="000C38CA">
        <w:rPr>
          <w:rFonts w:ascii="Arial" w:hAnsi="Arial" w:cs="Arial"/>
        </w:rPr>
        <w:t xml:space="preserve">is keen to keep a small flexible team.  Craig would like to be able to draw on experts </w:t>
      </w:r>
      <w:r w:rsidR="00A938D5" w:rsidRPr="000C38CA">
        <w:rPr>
          <w:rFonts w:ascii="Arial" w:hAnsi="Arial" w:cs="Arial"/>
        </w:rPr>
        <w:t>where needed</w:t>
      </w:r>
      <w:r w:rsidR="00E20488">
        <w:rPr>
          <w:rFonts w:ascii="Arial" w:hAnsi="Arial" w:cs="Arial"/>
        </w:rPr>
        <w:t xml:space="preserve"> to improve his </w:t>
      </w:r>
      <w:r w:rsidR="007B7F5C">
        <w:rPr>
          <w:rFonts w:ascii="Arial" w:hAnsi="Arial" w:cs="Arial"/>
        </w:rPr>
        <w:t>overall</w:t>
      </w:r>
      <w:r w:rsidR="00E20488">
        <w:rPr>
          <w:rFonts w:ascii="Arial" w:hAnsi="Arial" w:cs="Arial"/>
        </w:rPr>
        <w:t xml:space="preserve"> </w:t>
      </w:r>
      <w:r w:rsidR="007B7F5C">
        <w:rPr>
          <w:rFonts w:ascii="Arial" w:hAnsi="Arial" w:cs="Arial"/>
        </w:rPr>
        <w:t>offer of support</w:t>
      </w:r>
      <w:r w:rsidR="00A938D5" w:rsidRPr="000C38CA">
        <w:rPr>
          <w:rFonts w:ascii="Arial" w:hAnsi="Arial" w:cs="Arial"/>
        </w:rPr>
        <w:t xml:space="preserve">. </w:t>
      </w:r>
    </w:p>
    <w:p w14:paraId="65DFB680" w14:textId="77777777" w:rsidR="00A938D5" w:rsidRPr="000C38CA" w:rsidRDefault="00A938D5" w:rsidP="000C38CA">
      <w:pPr>
        <w:pStyle w:val="ListParagraph"/>
        <w:spacing w:after="160" w:line="360" w:lineRule="auto"/>
        <w:ind w:left="1080"/>
        <w:contextualSpacing/>
        <w:rPr>
          <w:rFonts w:ascii="Arial" w:hAnsi="Arial" w:cs="Arial"/>
        </w:rPr>
      </w:pPr>
    </w:p>
    <w:p w14:paraId="571E72B1" w14:textId="799B0A62" w:rsidR="00917366" w:rsidRPr="000C38CA" w:rsidRDefault="0042474F"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 xml:space="preserve">Is </w:t>
      </w:r>
      <w:r w:rsidR="007B7F5C">
        <w:rPr>
          <w:rFonts w:ascii="Arial" w:hAnsi="Arial" w:cs="Arial"/>
        </w:rPr>
        <w:t xml:space="preserve">your </w:t>
      </w:r>
      <w:r w:rsidR="00917366" w:rsidRPr="000C38CA">
        <w:rPr>
          <w:rFonts w:ascii="Arial" w:hAnsi="Arial" w:cs="Arial"/>
        </w:rPr>
        <w:t>role time-limited if self-improvement becomes embedded</w:t>
      </w:r>
      <w:r w:rsidR="007B7F5C">
        <w:rPr>
          <w:rFonts w:ascii="Arial" w:hAnsi="Arial" w:cs="Arial"/>
        </w:rPr>
        <w:t xml:space="preserve"> within LPAs</w:t>
      </w:r>
      <w:r w:rsidR="00917366" w:rsidRPr="000C38CA">
        <w:rPr>
          <w:rFonts w:ascii="Arial" w:hAnsi="Arial" w:cs="Arial"/>
        </w:rPr>
        <w:t>?</w:t>
      </w:r>
    </w:p>
    <w:p w14:paraId="4622E57D" w14:textId="77777777" w:rsidR="00917366" w:rsidRPr="000C38CA" w:rsidRDefault="00917366" w:rsidP="000C38CA">
      <w:pPr>
        <w:pStyle w:val="ListParagraph"/>
        <w:spacing w:line="360" w:lineRule="auto"/>
        <w:rPr>
          <w:rFonts w:ascii="Arial" w:hAnsi="Arial" w:cs="Arial"/>
        </w:rPr>
      </w:pPr>
    </w:p>
    <w:p w14:paraId="43CAC98C" w14:textId="640EF0A4"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022CE7" w:rsidRPr="000C38CA">
        <w:rPr>
          <w:rFonts w:ascii="Arial" w:hAnsi="Arial" w:cs="Arial"/>
        </w:rPr>
        <w:t>Craig would expect the need for someone to lead improvement work</w:t>
      </w:r>
      <w:r w:rsidR="001B7912">
        <w:rPr>
          <w:rFonts w:ascii="Arial" w:hAnsi="Arial" w:cs="Arial"/>
        </w:rPr>
        <w:t xml:space="preserve"> to continue, </w:t>
      </w:r>
      <w:r w:rsidR="00EB0245" w:rsidRPr="000C38CA">
        <w:rPr>
          <w:rFonts w:ascii="Arial" w:hAnsi="Arial" w:cs="Arial"/>
        </w:rPr>
        <w:t xml:space="preserve">to understand data </w:t>
      </w:r>
      <w:proofErr w:type="gramStart"/>
      <w:r w:rsidR="00EB0245" w:rsidRPr="000C38CA">
        <w:rPr>
          <w:rFonts w:ascii="Arial" w:hAnsi="Arial" w:cs="Arial"/>
        </w:rPr>
        <w:t>and also</w:t>
      </w:r>
      <w:proofErr w:type="gramEnd"/>
      <w:r w:rsidR="00EB0245" w:rsidRPr="000C38CA">
        <w:rPr>
          <w:rFonts w:ascii="Arial" w:hAnsi="Arial" w:cs="Arial"/>
        </w:rPr>
        <w:t xml:space="preserve"> for </w:t>
      </w:r>
      <w:r w:rsidRPr="000C38CA">
        <w:rPr>
          <w:rFonts w:ascii="Arial" w:hAnsi="Arial" w:cs="Arial"/>
        </w:rPr>
        <w:t xml:space="preserve">specialist work </w:t>
      </w:r>
      <w:r w:rsidR="001B7912">
        <w:rPr>
          <w:rFonts w:ascii="Arial" w:hAnsi="Arial" w:cs="Arial"/>
        </w:rPr>
        <w:t xml:space="preserve">such as </w:t>
      </w:r>
      <w:r w:rsidRPr="000C38CA">
        <w:rPr>
          <w:rFonts w:ascii="Arial" w:hAnsi="Arial" w:cs="Arial"/>
        </w:rPr>
        <w:t>hydrogen.</w:t>
      </w:r>
    </w:p>
    <w:p w14:paraId="55A2D13B" w14:textId="77777777" w:rsidR="00917366" w:rsidRPr="000C38CA" w:rsidRDefault="00917366" w:rsidP="000C38CA">
      <w:pPr>
        <w:pStyle w:val="ListParagraph"/>
        <w:spacing w:line="360" w:lineRule="auto"/>
        <w:rPr>
          <w:rFonts w:ascii="Arial" w:hAnsi="Arial" w:cs="Arial"/>
        </w:rPr>
      </w:pPr>
    </w:p>
    <w:p w14:paraId="6241A850" w14:textId="13E7ABC3" w:rsidR="00917366" w:rsidRPr="000C38CA" w:rsidRDefault="0042474F"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C2684A" w:rsidRPr="000C38CA">
        <w:rPr>
          <w:rFonts w:ascii="Arial" w:hAnsi="Arial" w:cs="Arial"/>
        </w:rPr>
        <w:t xml:space="preserve">Do you work with </w:t>
      </w:r>
      <w:r w:rsidR="00917366" w:rsidRPr="000C38CA">
        <w:rPr>
          <w:rFonts w:ascii="Arial" w:hAnsi="Arial" w:cs="Arial"/>
        </w:rPr>
        <w:t>Planning Schools?</w:t>
      </w:r>
    </w:p>
    <w:p w14:paraId="0BE2E3C6" w14:textId="77777777" w:rsidR="00917366" w:rsidRPr="000C38CA" w:rsidRDefault="00917366" w:rsidP="000C38CA">
      <w:pPr>
        <w:pStyle w:val="ListParagraph"/>
        <w:spacing w:line="360" w:lineRule="auto"/>
        <w:rPr>
          <w:rFonts w:ascii="Arial" w:hAnsi="Arial" w:cs="Arial"/>
        </w:rPr>
      </w:pPr>
    </w:p>
    <w:p w14:paraId="54712AB8" w14:textId="3FDDF88C" w:rsidR="00640E8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C2684A" w:rsidRPr="000C38CA">
        <w:rPr>
          <w:rFonts w:ascii="Arial" w:hAnsi="Arial" w:cs="Arial"/>
        </w:rPr>
        <w:t xml:space="preserve">They have a </w:t>
      </w:r>
      <w:r w:rsidRPr="000C38CA">
        <w:rPr>
          <w:rFonts w:ascii="Arial" w:hAnsi="Arial" w:cs="Arial"/>
        </w:rPr>
        <w:t>close working relationships with 4 planning schools, mostly a</w:t>
      </w:r>
      <w:r w:rsidR="006474E5">
        <w:rPr>
          <w:rFonts w:ascii="Arial" w:hAnsi="Arial" w:cs="Arial"/>
        </w:rPr>
        <w:t>round the</w:t>
      </w:r>
      <w:r w:rsidRPr="000C38CA">
        <w:rPr>
          <w:rFonts w:ascii="Arial" w:hAnsi="Arial" w:cs="Arial"/>
        </w:rPr>
        <w:t xml:space="preserve"> pipeline of planners. </w:t>
      </w:r>
      <w:r w:rsidR="00640E86" w:rsidRPr="000C38CA">
        <w:rPr>
          <w:rFonts w:ascii="Arial" w:hAnsi="Arial" w:cs="Arial"/>
        </w:rPr>
        <w:t xml:space="preserve">There are opportunities for </w:t>
      </w:r>
      <w:r w:rsidR="00BF00F0" w:rsidRPr="000C38CA">
        <w:rPr>
          <w:rFonts w:ascii="Arial" w:hAnsi="Arial" w:cs="Arial"/>
        </w:rPr>
        <w:t>universities</w:t>
      </w:r>
      <w:r w:rsidR="00DF2682" w:rsidRPr="000C38CA">
        <w:rPr>
          <w:rFonts w:ascii="Arial" w:hAnsi="Arial" w:cs="Arial"/>
        </w:rPr>
        <w:t xml:space="preserve"> and the </w:t>
      </w:r>
      <w:r w:rsidR="00640E86" w:rsidRPr="000C38CA">
        <w:rPr>
          <w:rFonts w:ascii="Arial" w:hAnsi="Arial" w:cs="Arial"/>
        </w:rPr>
        <w:t xml:space="preserve">national planning hub </w:t>
      </w:r>
      <w:r w:rsidR="00DF2682" w:rsidRPr="000C38CA">
        <w:rPr>
          <w:rFonts w:ascii="Arial" w:hAnsi="Arial" w:cs="Arial"/>
        </w:rPr>
        <w:t xml:space="preserve">on training. </w:t>
      </w:r>
    </w:p>
    <w:p w14:paraId="7ABFFE23" w14:textId="77777777" w:rsidR="00917366" w:rsidRPr="000C38CA" w:rsidRDefault="00917366" w:rsidP="000C38CA">
      <w:pPr>
        <w:pStyle w:val="ListParagraph"/>
        <w:spacing w:line="360" w:lineRule="auto"/>
        <w:rPr>
          <w:rFonts w:ascii="Arial" w:hAnsi="Arial" w:cs="Arial"/>
        </w:rPr>
      </w:pPr>
    </w:p>
    <w:p w14:paraId="096891E9" w14:textId="3A7FF1F3" w:rsidR="00B346BE" w:rsidRPr="000C38CA" w:rsidRDefault="0042474F"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 xml:space="preserve">Once </w:t>
      </w:r>
      <w:r w:rsidR="00C422F4" w:rsidRPr="000C38CA">
        <w:rPr>
          <w:rFonts w:ascii="Arial" w:hAnsi="Arial" w:cs="Arial"/>
        </w:rPr>
        <w:t xml:space="preserve">the idea </w:t>
      </w:r>
      <w:r w:rsidR="001C3078" w:rsidRPr="000C38CA">
        <w:rPr>
          <w:rFonts w:ascii="Arial" w:hAnsi="Arial" w:cs="Arial"/>
        </w:rPr>
        <w:t>and</w:t>
      </w:r>
      <w:r w:rsidR="00C422F4" w:rsidRPr="000C38CA">
        <w:rPr>
          <w:rFonts w:ascii="Arial" w:hAnsi="Arial" w:cs="Arial"/>
        </w:rPr>
        <w:t xml:space="preserve"> practice </w:t>
      </w:r>
      <w:r w:rsidR="001C3078" w:rsidRPr="000C38CA">
        <w:rPr>
          <w:rFonts w:ascii="Arial" w:hAnsi="Arial" w:cs="Arial"/>
        </w:rPr>
        <w:t xml:space="preserve">of on-going improvement is established it needs to be properly </w:t>
      </w:r>
      <w:r w:rsidR="00917366" w:rsidRPr="000C38CA">
        <w:rPr>
          <w:rFonts w:ascii="Arial" w:hAnsi="Arial" w:cs="Arial"/>
        </w:rPr>
        <w:t>recognise</w:t>
      </w:r>
      <w:r w:rsidR="001C3078" w:rsidRPr="000C38CA">
        <w:rPr>
          <w:rFonts w:ascii="Arial" w:hAnsi="Arial" w:cs="Arial"/>
        </w:rPr>
        <w:t xml:space="preserve">d and </w:t>
      </w:r>
      <w:r w:rsidR="00917366" w:rsidRPr="000C38CA">
        <w:rPr>
          <w:rFonts w:ascii="Arial" w:hAnsi="Arial" w:cs="Arial"/>
        </w:rPr>
        <w:t>sustain</w:t>
      </w:r>
      <w:r w:rsidR="001C3078" w:rsidRPr="000C38CA">
        <w:rPr>
          <w:rFonts w:ascii="Arial" w:hAnsi="Arial" w:cs="Arial"/>
        </w:rPr>
        <w:t xml:space="preserve">ed. </w:t>
      </w:r>
    </w:p>
    <w:p w14:paraId="4F7D7284" w14:textId="77777777" w:rsidR="00B346BE" w:rsidRPr="000C38CA" w:rsidRDefault="00B346BE" w:rsidP="000C38CA">
      <w:pPr>
        <w:pStyle w:val="ListParagraph"/>
        <w:spacing w:after="160" w:line="360" w:lineRule="auto"/>
        <w:ind w:left="1080"/>
        <w:contextualSpacing/>
        <w:rPr>
          <w:rFonts w:ascii="Arial" w:hAnsi="Arial" w:cs="Arial"/>
        </w:rPr>
      </w:pPr>
    </w:p>
    <w:p w14:paraId="4371E959" w14:textId="56067B6D" w:rsidR="00917366" w:rsidRPr="000C38CA" w:rsidRDefault="00B346BE" w:rsidP="000C38CA">
      <w:pPr>
        <w:pStyle w:val="ListParagraph"/>
        <w:spacing w:after="160" w:line="360" w:lineRule="auto"/>
        <w:ind w:left="1080"/>
        <w:contextualSpacing/>
        <w:rPr>
          <w:rFonts w:ascii="Arial" w:hAnsi="Arial" w:cs="Arial"/>
        </w:rPr>
      </w:pPr>
      <w:r w:rsidRPr="000C38CA">
        <w:rPr>
          <w:rFonts w:ascii="Arial" w:hAnsi="Arial" w:cs="Arial"/>
        </w:rPr>
        <w:lastRenderedPageBreak/>
        <w:t xml:space="preserve">A: </w:t>
      </w:r>
      <w:r w:rsidR="006A4F68" w:rsidRPr="000C38CA">
        <w:rPr>
          <w:rFonts w:ascii="Arial" w:hAnsi="Arial" w:cs="Arial"/>
        </w:rPr>
        <w:t>T</w:t>
      </w:r>
      <w:r w:rsidRPr="000C38CA">
        <w:rPr>
          <w:rFonts w:ascii="Arial" w:hAnsi="Arial" w:cs="Arial"/>
        </w:rPr>
        <w:t xml:space="preserve">he opportunities for shared learning across the nations was </w:t>
      </w:r>
      <w:r w:rsidR="006A4F68" w:rsidRPr="000C38CA">
        <w:rPr>
          <w:rFonts w:ascii="Arial" w:hAnsi="Arial" w:cs="Arial"/>
        </w:rPr>
        <w:t>discussed.</w:t>
      </w:r>
      <w:r w:rsidR="00E210A9" w:rsidRPr="000C38CA">
        <w:rPr>
          <w:rFonts w:ascii="Arial" w:hAnsi="Arial" w:cs="Arial"/>
        </w:rPr>
        <w:t xml:space="preserve"> Hydrogen etc.</w:t>
      </w:r>
      <w:r w:rsidR="006A4F68" w:rsidRPr="000C38CA">
        <w:rPr>
          <w:rFonts w:ascii="Arial" w:hAnsi="Arial" w:cs="Arial"/>
        </w:rPr>
        <w:t xml:space="preserve"> </w:t>
      </w:r>
    </w:p>
    <w:p w14:paraId="7FDBE70C" w14:textId="77777777" w:rsidR="006A4F68" w:rsidRPr="000C38CA" w:rsidRDefault="006A4F68" w:rsidP="000C38CA">
      <w:pPr>
        <w:pStyle w:val="ListParagraph"/>
        <w:spacing w:after="160" w:line="360" w:lineRule="auto"/>
        <w:ind w:left="1080"/>
        <w:contextualSpacing/>
        <w:rPr>
          <w:rFonts w:ascii="Arial" w:hAnsi="Arial" w:cs="Arial"/>
        </w:rPr>
      </w:pPr>
    </w:p>
    <w:p w14:paraId="0411D1A7" w14:textId="765BC079" w:rsidR="00917366" w:rsidRPr="000C38CA" w:rsidRDefault="00050720" w:rsidP="000C38CA">
      <w:pPr>
        <w:pStyle w:val="ListParagraph"/>
        <w:spacing w:after="160" w:line="360" w:lineRule="auto"/>
        <w:ind w:left="1080"/>
        <w:contextualSpacing/>
        <w:rPr>
          <w:rFonts w:ascii="Arial" w:hAnsi="Arial" w:cs="Arial"/>
        </w:rPr>
      </w:pPr>
      <w:r w:rsidRPr="000C38CA">
        <w:rPr>
          <w:rFonts w:ascii="Arial" w:hAnsi="Arial" w:cs="Arial"/>
        </w:rPr>
        <w:t xml:space="preserve">Q: </w:t>
      </w:r>
      <w:r w:rsidR="00917366" w:rsidRPr="000C38CA">
        <w:rPr>
          <w:rFonts w:ascii="Arial" w:hAnsi="Arial" w:cs="Arial"/>
        </w:rPr>
        <w:t xml:space="preserve">Reflections from Scotland on the move of </w:t>
      </w:r>
      <w:r w:rsidR="00C61099" w:rsidRPr="000C38CA">
        <w:rPr>
          <w:rFonts w:ascii="Arial" w:hAnsi="Arial" w:cs="Arial"/>
        </w:rPr>
        <w:t>small-scale</w:t>
      </w:r>
      <w:r w:rsidR="00917366" w:rsidRPr="000C38CA">
        <w:rPr>
          <w:rFonts w:ascii="Arial" w:hAnsi="Arial" w:cs="Arial"/>
        </w:rPr>
        <w:t xml:space="preserve"> appeals to </w:t>
      </w:r>
      <w:r w:rsidR="006B473F" w:rsidRPr="000C38CA">
        <w:rPr>
          <w:rFonts w:ascii="Arial" w:hAnsi="Arial" w:cs="Arial"/>
        </w:rPr>
        <w:t xml:space="preserve">a </w:t>
      </w:r>
      <w:r w:rsidR="00917366" w:rsidRPr="000C38CA">
        <w:rPr>
          <w:rFonts w:ascii="Arial" w:hAnsi="Arial" w:cs="Arial"/>
        </w:rPr>
        <w:t>Councillor review body?</w:t>
      </w:r>
    </w:p>
    <w:p w14:paraId="3AA4B0BC" w14:textId="77777777" w:rsidR="00917366" w:rsidRPr="000C38CA" w:rsidRDefault="00917366" w:rsidP="000C38CA">
      <w:pPr>
        <w:pStyle w:val="ListParagraph"/>
        <w:spacing w:line="360" w:lineRule="auto"/>
        <w:rPr>
          <w:rFonts w:ascii="Arial" w:hAnsi="Arial" w:cs="Arial"/>
        </w:rPr>
      </w:pPr>
    </w:p>
    <w:p w14:paraId="5B1CF78F" w14:textId="2C37D951" w:rsidR="00917366" w:rsidRPr="000C38CA" w:rsidRDefault="00917366" w:rsidP="000C38CA">
      <w:pPr>
        <w:pStyle w:val="ListParagraph"/>
        <w:spacing w:after="160" w:line="360" w:lineRule="auto"/>
        <w:ind w:left="1080"/>
        <w:contextualSpacing/>
        <w:rPr>
          <w:rFonts w:ascii="Arial" w:hAnsi="Arial" w:cs="Arial"/>
        </w:rPr>
      </w:pPr>
      <w:r w:rsidRPr="000C38CA">
        <w:rPr>
          <w:rFonts w:ascii="Arial" w:hAnsi="Arial" w:cs="Arial"/>
        </w:rPr>
        <w:t xml:space="preserve">A: </w:t>
      </w:r>
      <w:r w:rsidR="005D0826" w:rsidRPr="000C38CA">
        <w:rPr>
          <w:rFonts w:ascii="Arial" w:hAnsi="Arial" w:cs="Arial"/>
        </w:rPr>
        <w:t>It has le</w:t>
      </w:r>
      <w:r w:rsidRPr="000C38CA">
        <w:rPr>
          <w:rFonts w:ascii="Arial" w:hAnsi="Arial" w:cs="Arial"/>
        </w:rPr>
        <w:t xml:space="preserve">d to some efficiencies </w:t>
      </w:r>
      <w:r w:rsidR="00E3651B">
        <w:rPr>
          <w:rFonts w:ascii="Arial" w:hAnsi="Arial" w:cs="Arial"/>
        </w:rPr>
        <w:t>with</w:t>
      </w:r>
      <w:r w:rsidRPr="000C38CA">
        <w:rPr>
          <w:rFonts w:ascii="Arial" w:hAnsi="Arial" w:cs="Arial"/>
        </w:rPr>
        <w:t xml:space="preserve">in </w:t>
      </w:r>
      <w:r w:rsidR="00E3651B">
        <w:rPr>
          <w:rFonts w:ascii="Arial" w:hAnsi="Arial" w:cs="Arial"/>
        </w:rPr>
        <w:t xml:space="preserve">their </w:t>
      </w:r>
      <w:r w:rsidRPr="000C38CA">
        <w:rPr>
          <w:rFonts w:ascii="Arial" w:hAnsi="Arial" w:cs="Arial"/>
        </w:rPr>
        <w:t xml:space="preserve">appeals body. </w:t>
      </w:r>
      <w:r w:rsidR="005D0826" w:rsidRPr="000C38CA">
        <w:rPr>
          <w:rFonts w:ascii="Arial" w:hAnsi="Arial" w:cs="Arial"/>
        </w:rPr>
        <w:t>It t</w:t>
      </w:r>
      <w:r w:rsidRPr="000C38CA">
        <w:rPr>
          <w:rFonts w:ascii="Arial" w:hAnsi="Arial" w:cs="Arial"/>
        </w:rPr>
        <w:t>ook a while to bed in</w:t>
      </w:r>
      <w:r w:rsidR="005D0826" w:rsidRPr="000C38CA">
        <w:rPr>
          <w:rFonts w:ascii="Arial" w:hAnsi="Arial" w:cs="Arial"/>
        </w:rPr>
        <w:t xml:space="preserve"> and there have been discussions around </w:t>
      </w:r>
      <w:r w:rsidRPr="000C38CA">
        <w:rPr>
          <w:rFonts w:ascii="Arial" w:hAnsi="Arial" w:cs="Arial"/>
        </w:rPr>
        <w:t xml:space="preserve">Cllr training. </w:t>
      </w:r>
    </w:p>
    <w:p w14:paraId="01520BEF" w14:textId="77777777" w:rsidR="00917366" w:rsidRPr="000C38CA" w:rsidRDefault="00917366" w:rsidP="000C38CA">
      <w:pPr>
        <w:pStyle w:val="ListParagraph"/>
        <w:spacing w:line="360" w:lineRule="auto"/>
        <w:rPr>
          <w:rFonts w:ascii="Arial" w:hAnsi="Arial" w:cs="Arial"/>
        </w:rPr>
      </w:pPr>
    </w:p>
    <w:p w14:paraId="43A08147" w14:textId="77777777" w:rsidR="00917366" w:rsidRPr="000C38CA" w:rsidRDefault="00917366" w:rsidP="000C38CA">
      <w:pPr>
        <w:pStyle w:val="ListParagraph"/>
        <w:spacing w:line="360" w:lineRule="auto"/>
        <w:rPr>
          <w:rFonts w:ascii="Arial" w:hAnsi="Arial" w:cs="Arial"/>
        </w:rPr>
      </w:pPr>
    </w:p>
    <w:p w14:paraId="4C297BB7" w14:textId="77777777" w:rsidR="003B62DF" w:rsidRPr="003B62DF" w:rsidRDefault="00917366" w:rsidP="00B12B9B">
      <w:pPr>
        <w:pStyle w:val="ListParagraph"/>
        <w:numPr>
          <w:ilvl w:val="0"/>
          <w:numId w:val="2"/>
        </w:numPr>
        <w:spacing w:after="160" w:line="360" w:lineRule="auto"/>
        <w:ind w:hanging="720"/>
        <w:contextualSpacing/>
        <w:rPr>
          <w:rFonts w:ascii="Arial" w:hAnsi="Arial" w:cs="Arial"/>
        </w:rPr>
      </w:pPr>
      <w:r w:rsidRPr="000F3328">
        <w:rPr>
          <w:rFonts w:ascii="Arial" w:hAnsi="Arial" w:cs="Arial"/>
          <w:b/>
          <w:bCs/>
        </w:rPr>
        <w:t xml:space="preserve">Recommendation 6 </w:t>
      </w:r>
      <w:r w:rsidR="003B62DF">
        <w:rPr>
          <w:rFonts w:ascii="Arial" w:hAnsi="Arial" w:cs="Arial"/>
          <w:b/>
          <w:bCs/>
        </w:rPr>
        <w:t xml:space="preserve">- </w:t>
      </w:r>
      <w:r w:rsidRPr="000F3328">
        <w:rPr>
          <w:rFonts w:ascii="Arial" w:hAnsi="Arial" w:cs="Arial"/>
          <w:b/>
          <w:bCs/>
        </w:rPr>
        <w:t>Shared Services</w:t>
      </w:r>
    </w:p>
    <w:p w14:paraId="0C064AEC" w14:textId="0608B7CB" w:rsidR="00917366" w:rsidRPr="000F3328" w:rsidRDefault="00F32D66" w:rsidP="003B62DF">
      <w:pPr>
        <w:pStyle w:val="ListParagraph"/>
        <w:spacing w:after="160" w:line="360" w:lineRule="auto"/>
        <w:contextualSpacing/>
        <w:rPr>
          <w:rFonts w:ascii="Arial" w:hAnsi="Arial" w:cs="Arial"/>
        </w:rPr>
      </w:pPr>
      <w:r w:rsidRPr="000F3328">
        <w:rPr>
          <w:rFonts w:ascii="Arial" w:hAnsi="Arial" w:cs="Arial"/>
        </w:rPr>
        <w:t>A</w:t>
      </w:r>
      <w:r w:rsidR="00052D85" w:rsidRPr="000F3328">
        <w:rPr>
          <w:rFonts w:ascii="Arial" w:hAnsi="Arial" w:cs="Arial"/>
        </w:rPr>
        <w:t xml:space="preserve">mend </w:t>
      </w:r>
      <w:r w:rsidR="007D6EC4" w:rsidRPr="000F3328">
        <w:rPr>
          <w:rFonts w:ascii="Arial" w:hAnsi="Arial" w:cs="Arial"/>
        </w:rPr>
        <w:t xml:space="preserve">recommendation </w:t>
      </w:r>
      <w:r w:rsidR="00052D85" w:rsidRPr="000F3328">
        <w:rPr>
          <w:rFonts w:ascii="Arial" w:hAnsi="Arial" w:cs="Arial"/>
        </w:rPr>
        <w:t xml:space="preserve">so that </w:t>
      </w:r>
      <w:r w:rsidR="00E86CF7" w:rsidRPr="000F3328">
        <w:rPr>
          <w:rFonts w:ascii="Arial" w:hAnsi="Arial" w:cs="Arial"/>
        </w:rPr>
        <w:t xml:space="preserve">the </w:t>
      </w:r>
      <w:r w:rsidR="00917366" w:rsidRPr="000F3328">
        <w:rPr>
          <w:rFonts w:ascii="Arial" w:hAnsi="Arial" w:cs="Arial"/>
        </w:rPr>
        <w:t>lead role depends on the footprint in question</w:t>
      </w:r>
      <w:r w:rsidR="005C685B" w:rsidRPr="000F3328">
        <w:rPr>
          <w:rFonts w:ascii="Arial" w:hAnsi="Arial" w:cs="Arial"/>
        </w:rPr>
        <w:t xml:space="preserve"> and will be prioritised </w:t>
      </w:r>
      <w:r w:rsidR="00917366" w:rsidRPr="000F3328">
        <w:rPr>
          <w:rFonts w:ascii="Arial" w:hAnsi="Arial" w:cs="Arial"/>
        </w:rPr>
        <w:t>according to local need</w:t>
      </w:r>
      <w:r w:rsidR="00C26C61" w:rsidRPr="000F3328">
        <w:rPr>
          <w:rFonts w:ascii="Arial" w:hAnsi="Arial" w:cs="Arial"/>
        </w:rPr>
        <w:t xml:space="preserve"> and what works locally</w:t>
      </w:r>
      <w:r w:rsidR="00917366" w:rsidRPr="000F3328">
        <w:rPr>
          <w:rFonts w:ascii="Arial" w:hAnsi="Arial" w:cs="Arial"/>
        </w:rPr>
        <w:t>.</w:t>
      </w:r>
      <w:r w:rsidR="000A21D5" w:rsidRPr="000F3328">
        <w:rPr>
          <w:rFonts w:ascii="Arial" w:hAnsi="Arial" w:cs="Arial"/>
        </w:rPr>
        <w:t xml:space="preserve">  This provides the </w:t>
      </w:r>
      <w:r w:rsidR="00054818" w:rsidRPr="000F3328">
        <w:rPr>
          <w:rFonts w:ascii="Arial" w:hAnsi="Arial" w:cs="Arial"/>
        </w:rPr>
        <w:t>flexibility currently needed</w:t>
      </w:r>
      <w:r w:rsidR="00FC1180" w:rsidRPr="000F3328">
        <w:rPr>
          <w:rFonts w:ascii="Arial" w:hAnsi="Arial" w:cs="Arial"/>
        </w:rPr>
        <w:t xml:space="preserve"> to develop</w:t>
      </w:r>
      <w:r w:rsidR="00C27B5A" w:rsidRPr="000F3328">
        <w:rPr>
          <w:rFonts w:ascii="Arial" w:hAnsi="Arial" w:cs="Arial"/>
        </w:rPr>
        <w:t xml:space="preserve"> this, </w:t>
      </w:r>
      <w:r w:rsidR="00212939" w:rsidRPr="000F3328">
        <w:rPr>
          <w:rFonts w:ascii="Arial" w:hAnsi="Arial" w:cs="Arial"/>
        </w:rPr>
        <w:t xml:space="preserve">noting the different </w:t>
      </w:r>
      <w:r w:rsidR="00C27B5A" w:rsidRPr="000F3328">
        <w:rPr>
          <w:rFonts w:ascii="Arial" w:hAnsi="Arial" w:cs="Arial"/>
        </w:rPr>
        <w:t xml:space="preserve">contexts </w:t>
      </w:r>
      <w:r w:rsidR="00212939" w:rsidRPr="000F3328">
        <w:rPr>
          <w:rFonts w:ascii="Arial" w:hAnsi="Arial" w:cs="Arial"/>
        </w:rPr>
        <w:t xml:space="preserve">within the four regions. </w:t>
      </w:r>
    </w:p>
    <w:p w14:paraId="1C213F48" w14:textId="77777777" w:rsidR="000742F7" w:rsidRDefault="000742F7" w:rsidP="004721E7">
      <w:pPr>
        <w:spacing w:after="160" w:line="360" w:lineRule="auto"/>
        <w:contextualSpacing/>
        <w:rPr>
          <w:rFonts w:ascii="Arial" w:hAnsi="Arial" w:cs="Arial"/>
        </w:rPr>
      </w:pPr>
    </w:p>
    <w:p w14:paraId="2121EF9E" w14:textId="0CA60132" w:rsidR="00435703" w:rsidRPr="004721E7" w:rsidRDefault="002948CB" w:rsidP="000F3328">
      <w:pPr>
        <w:spacing w:after="160" w:line="360" w:lineRule="auto"/>
        <w:ind w:left="720"/>
        <w:contextualSpacing/>
        <w:rPr>
          <w:rFonts w:ascii="Arial" w:hAnsi="Arial" w:cs="Arial"/>
        </w:rPr>
      </w:pPr>
      <w:r w:rsidRPr="00F5097A">
        <w:rPr>
          <w:rFonts w:ascii="Arial" w:hAnsi="Arial" w:cs="Arial"/>
        </w:rPr>
        <w:t xml:space="preserve">Moving forward, </w:t>
      </w:r>
      <w:r w:rsidR="00435703" w:rsidRPr="00F5097A">
        <w:rPr>
          <w:rFonts w:ascii="Arial" w:hAnsi="Arial" w:cs="Arial"/>
        </w:rPr>
        <w:t>W</w:t>
      </w:r>
      <w:r w:rsidR="000742F7" w:rsidRPr="00F5097A">
        <w:rPr>
          <w:rFonts w:ascii="Arial" w:hAnsi="Arial" w:cs="Arial"/>
        </w:rPr>
        <w:t xml:space="preserve">elsh </w:t>
      </w:r>
      <w:r w:rsidR="00435703" w:rsidRPr="00F5097A">
        <w:rPr>
          <w:rFonts w:ascii="Arial" w:hAnsi="Arial" w:cs="Arial"/>
        </w:rPr>
        <w:t>G</w:t>
      </w:r>
      <w:r w:rsidR="000742F7" w:rsidRPr="00F5097A">
        <w:rPr>
          <w:rFonts w:ascii="Arial" w:hAnsi="Arial" w:cs="Arial"/>
        </w:rPr>
        <w:t xml:space="preserve">overnment </w:t>
      </w:r>
      <w:r w:rsidRPr="00F5097A">
        <w:rPr>
          <w:rFonts w:ascii="Arial" w:hAnsi="Arial" w:cs="Arial"/>
        </w:rPr>
        <w:t xml:space="preserve">should take a </w:t>
      </w:r>
      <w:r w:rsidR="000742F7" w:rsidRPr="00F5097A">
        <w:rPr>
          <w:rFonts w:ascii="Arial" w:hAnsi="Arial" w:cs="Arial"/>
        </w:rPr>
        <w:t xml:space="preserve">lead on </w:t>
      </w:r>
      <w:r w:rsidR="005E13D2" w:rsidRPr="00F5097A">
        <w:rPr>
          <w:rFonts w:ascii="Arial" w:hAnsi="Arial" w:cs="Arial"/>
        </w:rPr>
        <w:t xml:space="preserve">progressing any </w:t>
      </w:r>
      <w:r w:rsidR="00435703" w:rsidRPr="00F5097A">
        <w:rPr>
          <w:rFonts w:ascii="Arial" w:hAnsi="Arial" w:cs="Arial"/>
        </w:rPr>
        <w:t>all Wales</w:t>
      </w:r>
      <w:r w:rsidR="00060DC3" w:rsidRPr="00F5097A">
        <w:rPr>
          <w:rFonts w:ascii="Arial" w:hAnsi="Arial" w:cs="Arial"/>
        </w:rPr>
        <w:t xml:space="preserve"> shared services</w:t>
      </w:r>
      <w:r w:rsidR="000864A7" w:rsidRPr="00F5097A">
        <w:rPr>
          <w:rFonts w:ascii="Arial" w:hAnsi="Arial" w:cs="Arial"/>
        </w:rPr>
        <w:t xml:space="preserve">, </w:t>
      </w:r>
      <w:r w:rsidR="00435703" w:rsidRPr="00F5097A">
        <w:rPr>
          <w:rFonts w:ascii="Arial" w:hAnsi="Arial" w:cs="Arial"/>
        </w:rPr>
        <w:t>C</w:t>
      </w:r>
      <w:r w:rsidR="005E13D2" w:rsidRPr="00F5097A">
        <w:rPr>
          <w:rFonts w:ascii="Arial" w:hAnsi="Arial" w:cs="Arial"/>
        </w:rPr>
        <w:t>J</w:t>
      </w:r>
      <w:r w:rsidR="00435703" w:rsidRPr="00F5097A">
        <w:rPr>
          <w:rFonts w:ascii="Arial" w:hAnsi="Arial" w:cs="Arial"/>
        </w:rPr>
        <w:t xml:space="preserve">Cs </w:t>
      </w:r>
      <w:r w:rsidR="005E13D2" w:rsidRPr="00F5097A">
        <w:rPr>
          <w:rFonts w:ascii="Arial" w:hAnsi="Arial" w:cs="Arial"/>
        </w:rPr>
        <w:t xml:space="preserve">should take a lead on progressing </w:t>
      </w:r>
      <w:r w:rsidR="00F7648E" w:rsidRPr="00F5097A">
        <w:rPr>
          <w:rFonts w:ascii="Arial" w:hAnsi="Arial" w:cs="Arial"/>
        </w:rPr>
        <w:t xml:space="preserve">shared services taking a CJC footprint and </w:t>
      </w:r>
      <w:r w:rsidR="0080741C" w:rsidRPr="00F5097A">
        <w:rPr>
          <w:rFonts w:ascii="Arial" w:hAnsi="Arial" w:cs="Arial"/>
        </w:rPr>
        <w:t xml:space="preserve">LPAs </w:t>
      </w:r>
      <w:r w:rsidR="00F7648E" w:rsidRPr="00F5097A">
        <w:rPr>
          <w:rFonts w:ascii="Arial" w:hAnsi="Arial" w:cs="Arial"/>
        </w:rPr>
        <w:t xml:space="preserve">should take a lead on progressing </w:t>
      </w:r>
      <w:r w:rsidR="00F5097A" w:rsidRPr="00F5097A">
        <w:rPr>
          <w:rFonts w:ascii="Arial" w:hAnsi="Arial" w:cs="Arial"/>
        </w:rPr>
        <w:t xml:space="preserve">shared services on a larger than local footprint. </w:t>
      </w:r>
      <w:r w:rsidR="00197168">
        <w:rPr>
          <w:rFonts w:ascii="Arial" w:hAnsi="Arial" w:cs="Arial"/>
        </w:rPr>
        <w:t>NRW should be involved where the topic is relevant e.g. nutr</w:t>
      </w:r>
      <w:r w:rsidR="00280C5A">
        <w:rPr>
          <w:rFonts w:ascii="Arial" w:hAnsi="Arial" w:cs="Arial"/>
        </w:rPr>
        <w:t>ient neutrality.</w:t>
      </w:r>
    </w:p>
    <w:p w14:paraId="6874EDBD" w14:textId="77777777" w:rsidR="00917366" w:rsidRPr="000C38CA" w:rsidRDefault="00917366" w:rsidP="000C38CA">
      <w:pPr>
        <w:pStyle w:val="ListParagraph"/>
        <w:spacing w:line="360" w:lineRule="auto"/>
        <w:rPr>
          <w:rFonts w:ascii="Arial" w:hAnsi="Arial" w:cs="Arial"/>
        </w:rPr>
      </w:pPr>
    </w:p>
    <w:p w14:paraId="7143492A" w14:textId="77777777" w:rsidR="003B62DF" w:rsidRPr="003B62DF" w:rsidRDefault="00917366" w:rsidP="00B12B9B">
      <w:pPr>
        <w:pStyle w:val="ListParagraph"/>
        <w:numPr>
          <w:ilvl w:val="0"/>
          <w:numId w:val="2"/>
        </w:numPr>
        <w:spacing w:after="160" w:line="360" w:lineRule="auto"/>
        <w:ind w:hanging="720"/>
        <w:contextualSpacing/>
        <w:rPr>
          <w:rFonts w:ascii="Arial" w:hAnsi="Arial" w:cs="Arial"/>
        </w:rPr>
      </w:pPr>
      <w:r w:rsidRPr="000F3328">
        <w:rPr>
          <w:rFonts w:ascii="Arial" w:hAnsi="Arial" w:cs="Arial"/>
          <w:b/>
          <w:bCs/>
        </w:rPr>
        <w:t xml:space="preserve">Recommendation 7 </w:t>
      </w:r>
      <w:r w:rsidR="003B62DF">
        <w:rPr>
          <w:rFonts w:ascii="Arial" w:hAnsi="Arial" w:cs="Arial"/>
          <w:b/>
          <w:bCs/>
        </w:rPr>
        <w:t xml:space="preserve">- </w:t>
      </w:r>
      <w:r w:rsidRPr="000F3328">
        <w:rPr>
          <w:rFonts w:ascii="Arial" w:hAnsi="Arial" w:cs="Arial"/>
          <w:b/>
          <w:bCs/>
        </w:rPr>
        <w:t>Digital Planning</w:t>
      </w:r>
    </w:p>
    <w:p w14:paraId="05F89B86" w14:textId="436F8DBB" w:rsidR="00207D5A" w:rsidRPr="000F3328" w:rsidRDefault="003B62DF" w:rsidP="003B62DF">
      <w:pPr>
        <w:pStyle w:val="ListParagraph"/>
        <w:spacing w:after="160" w:line="360" w:lineRule="auto"/>
        <w:contextualSpacing/>
        <w:rPr>
          <w:rFonts w:ascii="Arial" w:hAnsi="Arial" w:cs="Arial"/>
        </w:rPr>
      </w:pPr>
      <w:r>
        <w:rPr>
          <w:rFonts w:ascii="Arial" w:hAnsi="Arial" w:cs="Arial"/>
        </w:rPr>
        <w:t>A</w:t>
      </w:r>
      <w:r w:rsidR="00F32D66" w:rsidRPr="000F3328">
        <w:rPr>
          <w:rFonts w:ascii="Arial" w:hAnsi="Arial" w:cs="Arial"/>
        </w:rPr>
        <w:t xml:space="preserve">mend recommendation </w:t>
      </w:r>
      <w:r w:rsidR="0030363A" w:rsidRPr="000F3328">
        <w:rPr>
          <w:rFonts w:ascii="Arial" w:hAnsi="Arial" w:cs="Arial"/>
        </w:rPr>
        <w:t xml:space="preserve">to </w:t>
      </w:r>
      <w:r w:rsidR="00917366" w:rsidRPr="000F3328">
        <w:rPr>
          <w:rFonts w:ascii="Arial" w:hAnsi="Arial" w:cs="Arial"/>
        </w:rPr>
        <w:t xml:space="preserve">WLGA to lead via </w:t>
      </w:r>
      <w:r w:rsidR="00B22200">
        <w:rPr>
          <w:rFonts w:ascii="Arial" w:hAnsi="Arial" w:cs="Arial"/>
        </w:rPr>
        <w:t>its</w:t>
      </w:r>
      <w:r w:rsidR="004721E7" w:rsidRPr="000F3328">
        <w:rPr>
          <w:rFonts w:ascii="Arial" w:hAnsi="Arial" w:cs="Arial"/>
        </w:rPr>
        <w:t xml:space="preserve"> </w:t>
      </w:r>
      <w:r w:rsidR="00917366" w:rsidRPr="000F3328">
        <w:rPr>
          <w:rFonts w:ascii="Arial" w:hAnsi="Arial" w:cs="Arial"/>
        </w:rPr>
        <w:t xml:space="preserve">new </w:t>
      </w:r>
      <w:r w:rsidR="0030363A" w:rsidRPr="000F3328">
        <w:rPr>
          <w:rFonts w:ascii="Arial" w:hAnsi="Arial" w:cs="Arial"/>
        </w:rPr>
        <w:t xml:space="preserve">planning improvement </w:t>
      </w:r>
      <w:r w:rsidR="00917366" w:rsidRPr="000F3328">
        <w:rPr>
          <w:rFonts w:ascii="Arial" w:hAnsi="Arial" w:cs="Arial"/>
        </w:rPr>
        <w:t xml:space="preserve">project. </w:t>
      </w:r>
      <w:r w:rsidR="004721E7" w:rsidRPr="000F3328">
        <w:rPr>
          <w:rFonts w:ascii="Arial" w:hAnsi="Arial" w:cs="Arial"/>
        </w:rPr>
        <w:t>It was acknowledged that overtime</w:t>
      </w:r>
      <w:r w:rsidR="00505B57" w:rsidRPr="000F3328">
        <w:rPr>
          <w:rFonts w:ascii="Arial" w:hAnsi="Arial" w:cs="Arial"/>
        </w:rPr>
        <w:t xml:space="preserve">, </w:t>
      </w:r>
      <w:r w:rsidR="007F31DD" w:rsidRPr="000F3328">
        <w:rPr>
          <w:rFonts w:ascii="Arial" w:hAnsi="Arial" w:cs="Arial"/>
        </w:rPr>
        <w:t xml:space="preserve">recommendation 7 could potentially transform </w:t>
      </w:r>
      <w:r w:rsidR="00917366" w:rsidRPr="000F3328">
        <w:rPr>
          <w:rFonts w:ascii="Arial" w:hAnsi="Arial" w:cs="Arial"/>
        </w:rPr>
        <w:t>to</w:t>
      </w:r>
      <w:r w:rsidR="00600D46" w:rsidRPr="000F3328">
        <w:rPr>
          <w:rFonts w:ascii="Arial" w:hAnsi="Arial" w:cs="Arial"/>
        </w:rPr>
        <w:t xml:space="preserve"> incorporate</w:t>
      </w:r>
      <w:r w:rsidR="00917366" w:rsidRPr="000F3328">
        <w:rPr>
          <w:rFonts w:ascii="Arial" w:hAnsi="Arial" w:cs="Arial"/>
        </w:rPr>
        <w:t xml:space="preserve"> recommendation 2</w:t>
      </w:r>
      <w:r w:rsidR="00595348" w:rsidRPr="000F3328">
        <w:rPr>
          <w:rFonts w:ascii="Arial" w:hAnsi="Arial" w:cs="Arial"/>
        </w:rPr>
        <w:t xml:space="preserve">.  </w:t>
      </w:r>
    </w:p>
    <w:p w14:paraId="16122217" w14:textId="77777777" w:rsidR="006827A9" w:rsidRDefault="006827A9" w:rsidP="004721E7">
      <w:pPr>
        <w:spacing w:after="160" w:line="360" w:lineRule="auto"/>
        <w:contextualSpacing/>
        <w:rPr>
          <w:rFonts w:ascii="Arial" w:hAnsi="Arial" w:cs="Arial"/>
        </w:rPr>
      </w:pPr>
    </w:p>
    <w:p w14:paraId="4C6A88D9" w14:textId="1A7FDB43" w:rsidR="00E72B71" w:rsidRDefault="00B152CA" w:rsidP="002F29AE">
      <w:pPr>
        <w:spacing w:after="160" w:line="360" w:lineRule="auto"/>
        <w:ind w:left="720"/>
        <w:contextualSpacing/>
        <w:rPr>
          <w:rFonts w:ascii="Arial" w:hAnsi="Arial" w:cs="Arial"/>
        </w:rPr>
      </w:pPr>
      <w:r>
        <w:rPr>
          <w:rFonts w:ascii="Arial" w:hAnsi="Arial" w:cs="Arial"/>
        </w:rPr>
        <w:t>WLGA works in partnership</w:t>
      </w:r>
      <w:r w:rsidR="006827A9">
        <w:rPr>
          <w:rFonts w:ascii="Arial" w:hAnsi="Arial" w:cs="Arial"/>
        </w:rPr>
        <w:t xml:space="preserve"> with organisations outside LPAs where needed. </w:t>
      </w:r>
      <w:r w:rsidR="008109C8">
        <w:rPr>
          <w:rFonts w:ascii="Arial" w:hAnsi="Arial" w:cs="Arial"/>
        </w:rPr>
        <w:t xml:space="preserve">The progression and delivery of this recommendation </w:t>
      </w:r>
      <w:proofErr w:type="gramStart"/>
      <w:r w:rsidR="00D960BD">
        <w:rPr>
          <w:rFonts w:ascii="Arial" w:hAnsi="Arial" w:cs="Arial"/>
        </w:rPr>
        <w:t>requires</w:t>
      </w:r>
      <w:proofErr w:type="gramEnd"/>
      <w:r w:rsidR="00C92F78">
        <w:rPr>
          <w:rFonts w:ascii="Arial" w:hAnsi="Arial" w:cs="Arial"/>
        </w:rPr>
        <w:t xml:space="preserve"> partnership working</w:t>
      </w:r>
      <w:r w:rsidR="00BE142A">
        <w:rPr>
          <w:rFonts w:ascii="Arial" w:hAnsi="Arial" w:cs="Arial"/>
        </w:rPr>
        <w:t>, with all bodies signed up to delivery</w:t>
      </w:r>
      <w:r w:rsidR="000E3CD2">
        <w:rPr>
          <w:rFonts w:ascii="Arial" w:hAnsi="Arial" w:cs="Arial"/>
        </w:rPr>
        <w:t>.  This is important for many reasons including sharing good practice and the overall end to end user journey</w:t>
      </w:r>
      <w:r w:rsidR="0035442D">
        <w:rPr>
          <w:rFonts w:ascii="Arial" w:hAnsi="Arial" w:cs="Arial"/>
        </w:rPr>
        <w:t xml:space="preserve"> etc</w:t>
      </w:r>
      <w:r w:rsidR="00BE142A">
        <w:rPr>
          <w:rFonts w:ascii="Arial" w:hAnsi="Arial" w:cs="Arial"/>
        </w:rPr>
        <w:t>.</w:t>
      </w:r>
      <w:r w:rsidR="00727C68">
        <w:rPr>
          <w:rFonts w:ascii="Arial" w:hAnsi="Arial" w:cs="Arial"/>
        </w:rPr>
        <w:t xml:space="preserve"> WLGA </w:t>
      </w:r>
      <w:r w:rsidR="00AC4DDB">
        <w:rPr>
          <w:rFonts w:ascii="Arial" w:hAnsi="Arial" w:cs="Arial"/>
        </w:rPr>
        <w:t>is</w:t>
      </w:r>
      <w:r w:rsidR="00727C68">
        <w:rPr>
          <w:rFonts w:ascii="Arial" w:hAnsi="Arial" w:cs="Arial"/>
        </w:rPr>
        <w:t xml:space="preserve"> happy to lead this recommendation, with the caveat that all parties </w:t>
      </w:r>
      <w:r w:rsidR="00D960BD">
        <w:rPr>
          <w:rFonts w:ascii="Arial" w:hAnsi="Arial" w:cs="Arial"/>
        </w:rPr>
        <w:t xml:space="preserve">work together to support delivery. </w:t>
      </w:r>
      <w:r w:rsidR="00E72B71" w:rsidRPr="00E72B71">
        <w:rPr>
          <w:rFonts w:ascii="Arial" w:hAnsi="Arial" w:cs="Arial"/>
        </w:rPr>
        <w:t xml:space="preserve">Noted that CJCs are not a member of the WLGA, but the WLGA </w:t>
      </w:r>
      <w:r w:rsidR="00242AA4">
        <w:rPr>
          <w:rFonts w:ascii="Arial" w:hAnsi="Arial" w:cs="Arial"/>
        </w:rPr>
        <w:t xml:space="preserve">does </w:t>
      </w:r>
      <w:r w:rsidR="00E72B71" w:rsidRPr="00E72B71">
        <w:rPr>
          <w:rFonts w:ascii="Arial" w:hAnsi="Arial" w:cs="Arial"/>
        </w:rPr>
        <w:t xml:space="preserve">work with CJCs. </w:t>
      </w:r>
    </w:p>
    <w:p w14:paraId="54662C91" w14:textId="77777777" w:rsidR="006827A9" w:rsidRDefault="006827A9" w:rsidP="004721E7">
      <w:pPr>
        <w:spacing w:after="160" w:line="360" w:lineRule="auto"/>
        <w:contextualSpacing/>
        <w:rPr>
          <w:rFonts w:ascii="Arial" w:hAnsi="Arial" w:cs="Arial"/>
        </w:rPr>
      </w:pPr>
    </w:p>
    <w:p w14:paraId="5AA4A4D7" w14:textId="77777777" w:rsidR="007613C1" w:rsidRDefault="00207D5A" w:rsidP="002F29AE">
      <w:pPr>
        <w:spacing w:after="160" w:line="360" w:lineRule="auto"/>
        <w:ind w:left="720"/>
        <w:contextualSpacing/>
        <w:rPr>
          <w:rFonts w:ascii="Arial" w:hAnsi="Arial" w:cs="Arial"/>
        </w:rPr>
      </w:pPr>
      <w:r>
        <w:rPr>
          <w:rFonts w:ascii="Arial" w:hAnsi="Arial" w:cs="Arial"/>
        </w:rPr>
        <w:lastRenderedPageBreak/>
        <w:t xml:space="preserve">NRW, PEDW, WG planning division (which has links to CDPS) </w:t>
      </w:r>
      <w:r w:rsidR="00FA487B">
        <w:rPr>
          <w:rFonts w:ascii="Arial" w:hAnsi="Arial" w:cs="Arial"/>
        </w:rPr>
        <w:t>would like to continue to be involved as this recommendation progresses</w:t>
      </w:r>
      <w:r w:rsidR="00982321">
        <w:rPr>
          <w:rFonts w:ascii="Arial" w:hAnsi="Arial" w:cs="Arial"/>
        </w:rPr>
        <w:t xml:space="preserve">.  </w:t>
      </w:r>
    </w:p>
    <w:p w14:paraId="2A1EAFB6" w14:textId="77777777" w:rsidR="00242AA4" w:rsidRDefault="00242AA4" w:rsidP="004721E7">
      <w:pPr>
        <w:spacing w:after="160" w:line="360" w:lineRule="auto"/>
        <w:contextualSpacing/>
        <w:rPr>
          <w:rFonts w:ascii="Arial" w:hAnsi="Arial" w:cs="Arial"/>
        </w:rPr>
      </w:pPr>
    </w:p>
    <w:p w14:paraId="34A6D556" w14:textId="385DFE24" w:rsidR="00242AA4" w:rsidRDefault="00E04274" w:rsidP="002F29AE">
      <w:pPr>
        <w:spacing w:after="160" w:line="360" w:lineRule="auto"/>
        <w:ind w:left="720"/>
        <w:contextualSpacing/>
        <w:rPr>
          <w:rFonts w:ascii="Arial" w:hAnsi="Arial" w:cs="Arial"/>
        </w:rPr>
      </w:pPr>
      <w:r>
        <w:rPr>
          <w:rFonts w:ascii="Arial" w:hAnsi="Arial" w:cs="Arial"/>
        </w:rPr>
        <w:t>S</w:t>
      </w:r>
      <w:r w:rsidR="003F7367">
        <w:rPr>
          <w:rFonts w:ascii="Arial" w:hAnsi="Arial" w:cs="Arial"/>
        </w:rPr>
        <w:t>etting boundaries</w:t>
      </w:r>
      <w:r>
        <w:rPr>
          <w:rFonts w:ascii="Arial" w:hAnsi="Arial" w:cs="Arial"/>
        </w:rPr>
        <w:t xml:space="preserve"> (ethics/standar</w:t>
      </w:r>
      <w:r w:rsidR="00DC1D31">
        <w:rPr>
          <w:rFonts w:ascii="Arial" w:hAnsi="Arial" w:cs="Arial"/>
        </w:rPr>
        <w:t xml:space="preserve">ds) </w:t>
      </w:r>
      <w:r w:rsidR="003F7367">
        <w:rPr>
          <w:rFonts w:ascii="Arial" w:hAnsi="Arial" w:cs="Arial"/>
        </w:rPr>
        <w:t>for digital/AI use</w:t>
      </w:r>
      <w:r>
        <w:rPr>
          <w:rFonts w:ascii="Arial" w:hAnsi="Arial" w:cs="Arial"/>
        </w:rPr>
        <w:t xml:space="preserve"> is included in the work that WLGA </w:t>
      </w:r>
      <w:r w:rsidR="00372E72">
        <w:rPr>
          <w:rFonts w:ascii="Arial" w:hAnsi="Arial" w:cs="Arial"/>
        </w:rPr>
        <w:t>is</w:t>
      </w:r>
      <w:r>
        <w:rPr>
          <w:rFonts w:ascii="Arial" w:hAnsi="Arial" w:cs="Arial"/>
        </w:rPr>
        <w:t xml:space="preserve"> carrying out. </w:t>
      </w:r>
    </w:p>
    <w:p w14:paraId="2F486466" w14:textId="77777777" w:rsidR="00C93037" w:rsidRDefault="00C93037" w:rsidP="004721E7">
      <w:pPr>
        <w:spacing w:after="160" w:line="360" w:lineRule="auto"/>
        <w:contextualSpacing/>
        <w:rPr>
          <w:rFonts w:ascii="Arial" w:hAnsi="Arial" w:cs="Arial"/>
        </w:rPr>
      </w:pPr>
    </w:p>
    <w:p w14:paraId="42AB68B7" w14:textId="3F35DCC2" w:rsidR="00656361" w:rsidRDefault="00554D11" w:rsidP="002F29AE">
      <w:pPr>
        <w:spacing w:after="160" w:line="360" w:lineRule="auto"/>
        <w:ind w:firstLine="720"/>
        <w:contextualSpacing/>
        <w:rPr>
          <w:rFonts w:ascii="Arial" w:hAnsi="Arial" w:cs="Arial"/>
        </w:rPr>
      </w:pPr>
      <w:r>
        <w:rPr>
          <w:rFonts w:ascii="Arial" w:hAnsi="Arial" w:cs="Arial"/>
        </w:rPr>
        <w:t xml:space="preserve">NRW </w:t>
      </w:r>
      <w:r w:rsidR="00372E72">
        <w:rPr>
          <w:rFonts w:ascii="Arial" w:hAnsi="Arial" w:cs="Arial"/>
        </w:rPr>
        <w:t>is</w:t>
      </w:r>
      <w:r>
        <w:rPr>
          <w:rFonts w:ascii="Arial" w:hAnsi="Arial" w:cs="Arial"/>
        </w:rPr>
        <w:t xml:space="preserve"> trailing digital licenses </w:t>
      </w:r>
      <w:proofErr w:type="gramStart"/>
      <w:r w:rsidR="00656361">
        <w:rPr>
          <w:rFonts w:ascii="Arial" w:hAnsi="Arial" w:cs="Arial"/>
        </w:rPr>
        <w:t>at the moment</w:t>
      </w:r>
      <w:proofErr w:type="gramEnd"/>
      <w:r w:rsidR="00656361">
        <w:rPr>
          <w:rFonts w:ascii="Arial" w:hAnsi="Arial" w:cs="Arial"/>
        </w:rPr>
        <w:t xml:space="preserve">.  </w:t>
      </w:r>
    </w:p>
    <w:p w14:paraId="426C2E41" w14:textId="77777777" w:rsidR="00917366" w:rsidRPr="00E72B71" w:rsidRDefault="00917366" w:rsidP="00E72B71">
      <w:pPr>
        <w:spacing w:line="360" w:lineRule="auto"/>
        <w:rPr>
          <w:rFonts w:ascii="Arial" w:hAnsi="Arial" w:cs="Arial"/>
        </w:rPr>
      </w:pPr>
    </w:p>
    <w:p w14:paraId="0272DC04" w14:textId="02BE20F1" w:rsidR="003F2D96" w:rsidRPr="00B12B9B" w:rsidRDefault="003F2D96" w:rsidP="00B12B9B">
      <w:pPr>
        <w:pStyle w:val="ListParagraph"/>
        <w:numPr>
          <w:ilvl w:val="0"/>
          <w:numId w:val="2"/>
        </w:numPr>
        <w:spacing w:after="160" w:line="360" w:lineRule="auto"/>
        <w:ind w:hanging="720"/>
        <w:contextualSpacing/>
        <w:rPr>
          <w:rFonts w:ascii="Arial" w:hAnsi="Arial" w:cs="Arial"/>
          <w:b/>
          <w:bCs/>
        </w:rPr>
      </w:pPr>
      <w:r w:rsidRPr="00B12B9B">
        <w:rPr>
          <w:rFonts w:ascii="Arial" w:hAnsi="Arial" w:cs="Arial"/>
          <w:b/>
          <w:bCs/>
        </w:rPr>
        <w:t>Next steps:</w:t>
      </w:r>
    </w:p>
    <w:p w14:paraId="0B6F2FA4" w14:textId="77777777" w:rsidR="003F2D96" w:rsidRDefault="003F2D96" w:rsidP="003F2D96">
      <w:pPr>
        <w:spacing w:after="160" w:line="360" w:lineRule="auto"/>
        <w:contextualSpacing/>
        <w:rPr>
          <w:rFonts w:ascii="Arial" w:hAnsi="Arial" w:cs="Arial"/>
          <w:b/>
          <w:bCs/>
        </w:rPr>
      </w:pPr>
    </w:p>
    <w:p w14:paraId="4383642C" w14:textId="77777777" w:rsidR="003F2D96" w:rsidRDefault="003F2D96" w:rsidP="00B12B9B">
      <w:pPr>
        <w:pStyle w:val="ListParagraph"/>
        <w:numPr>
          <w:ilvl w:val="0"/>
          <w:numId w:val="3"/>
        </w:numPr>
        <w:spacing w:after="160" w:line="360" w:lineRule="auto"/>
        <w:contextualSpacing/>
        <w:rPr>
          <w:rFonts w:ascii="Arial" w:hAnsi="Arial" w:cs="Arial"/>
        </w:rPr>
      </w:pPr>
      <w:r w:rsidRPr="000F65AB">
        <w:rPr>
          <w:rFonts w:ascii="Arial" w:hAnsi="Arial" w:cs="Arial"/>
          <w:b/>
          <w:bCs/>
        </w:rPr>
        <w:t>Reporting the Sounding Board’s conclusions</w:t>
      </w:r>
      <w:r w:rsidRPr="000F65AB">
        <w:rPr>
          <w:rFonts w:ascii="Arial" w:hAnsi="Arial" w:cs="Arial"/>
        </w:rPr>
        <w:t xml:space="preserve">: Mark Hand will </w:t>
      </w:r>
      <w:r>
        <w:rPr>
          <w:rFonts w:ascii="Arial" w:hAnsi="Arial" w:cs="Arial"/>
        </w:rPr>
        <w:t>give this some thought and discuss</w:t>
      </w:r>
      <w:r w:rsidRPr="000F65AB">
        <w:rPr>
          <w:rFonts w:ascii="Arial" w:hAnsi="Arial" w:cs="Arial"/>
        </w:rPr>
        <w:t xml:space="preserve"> with Neil Hemington</w:t>
      </w:r>
      <w:r>
        <w:rPr>
          <w:rFonts w:ascii="Arial" w:hAnsi="Arial" w:cs="Arial"/>
        </w:rPr>
        <w:t>. Initial thoughts are that a short report of the Sounding Board’s work should be added to the RTPI Cymru resources report webpage together with the amended recommendations, to complete Recommendation 1. Mark did not consider there to be a need for Ministerial sign-off, as the former Cabinet Secretary had signed off the report and its recommendations.</w:t>
      </w:r>
    </w:p>
    <w:p w14:paraId="1F0A9E64" w14:textId="77777777" w:rsidR="00B12B9B" w:rsidRDefault="00B12B9B" w:rsidP="00B12B9B">
      <w:pPr>
        <w:pStyle w:val="ListParagraph"/>
        <w:spacing w:after="160" w:line="360" w:lineRule="auto"/>
        <w:contextualSpacing/>
        <w:rPr>
          <w:rFonts w:ascii="Arial" w:hAnsi="Arial" w:cs="Arial"/>
        </w:rPr>
      </w:pPr>
    </w:p>
    <w:p w14:paraId="22A6C24B" w14:textId="77777777" w:rsidR="003F2D96" w:rsidRPr="000F65AB" w:rsidRDefault="003F2D96" w:rsidP="00B12B9B">
      <w:pPr>
        <w:pStyle w:val="ListParagraph"/>
        <w:numPr>
          <w:ilvl w:val="0"/>
          <w:numId w:val="3"/>
        </w:numPr>
        <w:spacing w:after="160" w:line="360" w:lineRule="auto"/>
        <w:contextualSpacing/>
        <w:rPr>
          <w:rFonts w:ascii="Arial" w:hAnsi="Arial" w:cs="Arial"/>
        </w:rPr>
      </w:pPr>
      <w:r>
        <w:rPr>
          <w:rFonts w:ascii="Arial" w:hAnsi="Arial" w:cs="Arial"/>
          <w:b/>
          <w:bCs/>
        </w:rPr>
        <w:t>Progressing the other six recommendations</w:t>
      </w:r>
      <w:r>
        <w:rPr>
          <w:rFonts w:ascii="Arial" w:hAnsi="Arial" w:cs="Arial"/>
        </w:rPr>
        <w:t>: It was agreed that the Wales Planning Forum would continue to drive this work forward.</w:t>
      </w:r>
    </w:p>
    <w:p w14:paraId="72788B63" w14:textId="77777777" w:rsidR="003F2D96" w:rsidRPr="000C38CA" w:rsidRDefault="003F2D96" w:rsidP="003F2D96">
      <w:pPr>
        <w:pStyle w:val="ListParagraph"/>
        <w:spacing w:line="360" w:lineRule="auto"/>
        <w:rPr>
          <w:rFonts w:ascii="Arial" w:hAnsi="Arial" w:cs="Arial"/>
        </w:rPr>
      </w:pPr>
    </w:p>
    <w:p w14:paraId="238C2DD9" w14:textId="77777777" w:rsidR="00917366" w:rsidRPr="000C38CA" w:rsidRDefault="00917366" w:rsidP="000C38CA">
      <w:pPr>
        <w:pStyle w:val="ListParagraph"/>
        <w:spacing w:line="360" w:lineRule="auto"/>
        <w:rPr>
          <w:rFonts w:ascii="Arial" w:hAnsi="Arial" w:cs="Arial"/>
        </w:rPr>
      </w:pPr>
    </w:p>
    <w:sectPr w:rsidR="00917366" w:rsidRPr="000C38CA" w:rsidSect="003A1E2B">
      <w:headerReference w:type="even" r:id="rId13"/>
      <w:headerReference w:type="default" r:id="rId14"/>
      <w:footerReference w:type="even" r:id="rId15"/>
      <w:footerReference w:type="default" r:id="rId16"/>
      <w:headerReference w:type="first" r:id="rId17"/>
      <w:footerReference w:type="first" r:id="rId18"/>
      <w:pgSz w:w="11906" w:h="16838"/>
      <w:pgMar w:top="899" w:right="926"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85BA" w14:textId="77777777" w:rsidR="005F7D98" w:rsidRDefault="005F7D98" w:rsidP="00DF123D">
      <w:r>
        <w:separator/>
      </w:r>
    </w:p>
  </w:endnote>
  <w:endnote w:type="continuationSeparator" w:id="0">
    <w:p w14:paraId="57FBD171" w14:textId="77777777" w:rsidR="005F7D98" w:rsidRDefault="005F7D98" w:rsidP="00DF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7278" w14:textId="77777777" w:rsidR="00987D15" w:rsidRDefault="00987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626F" w14:textId="77777777" w:rsidR="00987D15" w:rsidRDefault="00987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E0E2" w14:textId="77777777" w:rsidR="00987D15" w:rsidRDefault="00987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C2F3" w14:textId="77777777" w:rsidR="005F7D98" w:rsidRDefault="005F7D98" w:rsidP="00DF123D">
      <w:r>
        <w:separator/>
      </w:r>
    </w:p>
  </w:footnote>
  <w:footnote w:type="continuationSeparator" w:id="0">
    <w:p w14:paraId="0970918C" w14:textId="77777777" w:rsidR="005F7D98" w:rsidRDefault="005F7D98" w:rsidP="00DF1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841" w14:textId="77777777" w:rsidR="00987D15" w:rsidRDefault="00987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27DF" w14:textId="77777777" w:rsidR="00987D15" w:rsidRDefault="00987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4797" w14:textId="16A09F07" w:rsidR="003A1E2B" w:rsidRDefault="003A1E2B" w:rsidP="00987D15">
    <w:pPr>
      <w:pStyle w:val="Header"/>
      <w:jc w:val="right"/>
    </w:pPr>
    <w:r>
      <w:t xml:space="preserve">                                                                                                           </w:t>
    </w:r>
    <w:r w:rsidR="00987D15">
      <w:rPr>
        <w:noProof/>
        <w14:ligatures w14:val="standardContextual"/>
      </w:rPr>
      <w:drawing>
        <wp:inline distT="0" distB="0" distL="0" distR="0" wp14:anchorId="2B0182DF" wp14:editId="740668BE">
          <wp:extent cx="2540000" cy="833030"/>
          <wp:effectExtent l="0" t="0" r="0" b="5715"/>
          <wp:docPr id="1219265223"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65223" name="Picture 2"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26676" cy="8614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66A1A"/>
    <w:multiLevelType w:val="hybridMultilevel"/>
    <w:tmpl w:val="4CCA45AC"/>
    <w:lvl w:ilvl="0" w:tplc="4AAC1A6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038C6"/>
    <w:multiLevelType w:val="hybridMultilevel"/>
    <w:tmpl w:val="2034DED0"/>
    <w:lvl w:ilvl="0" w:tplc="59EE52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4C04D7"/>
    <w:multiLevelType w:val="hybridMultilevel"/>
    <w:tmpl w:val="6CCE73D0"/>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218942">
    <w:abstractNumId w:val="2"/>
  </w:num>
  <w:num w:numId="2" w16cid:durableId="2119908026">
    <w:abstractNumId w:val="0"/>
  </w:num>
  <w:num w:numId="3" w16cid:durableId="272180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6A"/>
    <w:rsid w:val="00003E84"/>
    <w:rsid w:val="000078AE"/>
    <w:rsid w:val="00010B7E"/>
    <w:rsid w:val="000151BC"/>
    <w:rsid w:val="00016BFF"/>
    <w:rsid w:val="00022CE7"/>
    <w:rsid w:val="00024260"/>
    <w:rsid w:val="000244AC"/>
    <w:rsid w:val="0002757C"/>
    <w:rsid w:val="00027FB7"/>
    <w:rsid w:val="0003084A"/>
    <w:rsid w:val="0003342B"/>
    <w:rsid w:val="0003355A"/>
    <w:rsid w:val="000335A4"/>
    <w:rsid w:val="00040034"/>
    <w:rsid w:val="000410C0"/>
    <w:rsid w:val="00047C85"/>
    <w:rsid w:val="00050720"/>
    <w:rsid w:val="00051101"/>
    <w:rsid w:val="00052D85"/>
    <w:rsid w:val="00053A54"/>
    <w:rsid w:val="00054818"/>
    <w:rsid w:val="00056AB1"/>
    <w:rsid w:val="00060DC3"/>
    <w:rsid w:val="00061E31"/>
    <w:rsid w:val="00064E3C"/>
    <w:rsid w:val="0006625A"/>
    <w:rsid w:val="000742F7"/>
    <w:rsid w:val="00074CED"/>
    <w:rsid w:val="00076F4C"/>
    <w:rsid w:val="0008424B"/>
    <w:rsid w:val="000844A1"/>
    <w:rsid w:val="000847D8"/>
    <w:rsid w:val="00084850"/>
    <w:rsid w:val="000859C7"/>
    <w:rsid w:val="00086160"/>
    <w:rsid w:val="000864A7"/>
    <w:rsid w:val="00095AF3"/>
    <w:rsid w:val="00095D69"/>
    <w:rsid w:val="00096060"/>
    <w:rsid w:val="000A0A50"/>
    <w:rsid w:val="000A21D5"/>
    <w:rsid w:val="000A632F"/>
    <w:rsid w:val="000B0AE3"/>
    <w:rsid w:val="000B1001"/>
    <w:rsid w:val="000B5E05"/>
    <w:rsid w:val="000B7E90"/>
    <w:rsid w:val="000C01C7"/>
    <w:rsid w:val="000C21A7"/>
    <w:rsid w:val="000C38CA"/>
    <w:rsid w:val="000C5B59"/>
    <w:rsid w:val="000C70FD"/>
    <w:rsid w:val="000C7A95"/>
    <w:rsid w:val="000D0C59"/>
    <w:rsid w:val="000D2AF3"/>
    <w:rsid w:val="000D47D8"/>
    <w:rsid w:val="000D6C76"/>
    <w:rsid w:val="000D785C"/>
    <w:rsid w:val="000E0B10"/>
    <w:rsid w:val="000E3CD2"/>
    <w:rsid w:val="000E4830"/>
    <w:rsid w:val="000E547E"/>
    <w:rsid w:val="000E578E"/>
    <w:rsid w:val="000F10DB"/>
    <w:rsid w:val="000F2E1A"/>
    <w:rsid w:val="000F3328"/>
    <w:rsid w:val="000F4EEB"/>
    <w:rsid w:val="000F51E5"/>
    <w:rsid w:val="000F636C"/>
    <w:rsid w:val="000F7D30"/>
    <w:rsid w:val="00100F1F"/>
    <w:rsid w:val="00105156"/>
    <w:rsid w:val="00105FE7"/>
    <w:rsid w:val="0010778F"/>
    <w:rsid w:val="00110D38"/>
    <w:rsid w:val="00111C52"/>
    <w:rsid w:val="001121A0"/>
    <w:rsid w:val="00116805"/>
    <w:rsid w:val="0011772B"/>
    <w:rsid w:val="00121224"/>
    <w:rsid w:val="00121B20"/>
    <w:rsid w:val="001266E6"/>
    <w:rsid w:val="00134E34"/>
    <w:rsid w:val="001364B2"/>
    <w:rsid w:val="00136EA9"/>
    <w:rsid w:val="00137447"/>
    <w:rsid w:val="00140A1C"/>
    <w:rsid w:val="001413B1"/>
    <w:rsid w:val="00143BE8"/>
    <w:rsid w:val="00146EB5"/>
    <w:rsid w:val="001513AA"/>
    <w:rsid w:val="001516BE"/>
    <w:rsid w:val="00151D3C"/>
    <w:rsid w:val="00152DDD"/>
    <w:rsid w:val="00153F7D"/>
    <w:rsid w:val="00154587"/>
    <w:rsid w:val="00157FD7"/>
    <w:rsid w:val="001630E6"/>
    <w:rsid w:val="00164E9D"/>
    <w:rsid w:val="00165EE4"/>
    <w:rsid w:val="00166F65"/>
    <w:rsid w:val="0017270B"/>
    <w:rsid w:val="00174498"/>
    <w:rsid w:val="00177E69"/>
    <w:rsid w:val="00182C6D"/>
    <w:rsid w:val="00183D13"/>
    <w:rsid w:val="00185F93"/>
    <w:rsid w:val="00195423"/>
    <w:rsid w:val="00195831"/>
    <w:rsid w:val="00195C94"/>
    <w:rsid w:val="001963FD"/>
    <w:rsid w:val="00196E7F"/>
    <w:rsid w:val="00197168"/>
    <w:rsid w:val="001A173C"/>
    <w:rsid w:val="001A20F3"/>
    <w:rsid w:val="001A5580"/>
    <w:rsid w:val="001A56E0"/>
    <w:rsid w:val="001A7121"/>
    <w:rsid w:val="001A7ED9"/>
    <w:rsid w:val="001B0DAD"/>
    <w:rsid w:val="001B4301"/>
    <w:rsid w:val="001B478A"/>
    <w:rsid w:val="001B49FF"/>
    <w:rsid w:val="001B7912"/>
    <w:rsid w:val="001B7C8D"/>
    <w:rsid w:val="001C2706"/>
    <w:rsid w:val="001C3078"/>
    <w:rsid w:val="001C3C37"/>
    <w:rsid w:val="001C5CEA"/>
    <w:rsid w:val="001D36F9"/>
    <w:rsid w:val="001D398C"/>
    <w:rsid w:val="001D4625"/>
    <w:rsid w:val="001D4C66"/>
    <w:rsid w:val="001E0780"/>
    <w:rsid w:val="001E1236"/>
    <w:rsid w:val="001E4626"/>
    <w:rsid w:val="001E7B40"/>
    <w:rsid w:val="001F1370"/>
    <w:rsid w:val="001F1ABF"/>
    <w:rsid w:val="001F2998"/>
    <w:rsid w:val="001F585A"/>
    <w:rsid w:val="001F6636"/>
    <w:rsid w:val="00207423"/>
    <w:rsid w:val="00207D5A"/>
    <w:rsid w:val="00207EAD"/>
    <w:rsid w:val="00212939"/>
    <w:rsid w:val="0021386B"/>
    <w:rsid w:val="00214463"/>
    <w:rsid w:val="00214908"/>
    <w:rsid w:val="00216B9F"/>
    <w:rsid w:val="00216C48"/>
    <w:rsid w:val="00223656"/>
    <w:rsid w:val="002257DA"/>
    <w:rsid w:val="00226428"/>
    <w:rsid w:val="00232BC6"/>
    <w:rsid w:val="0023451D"/>
    <w:rsid w:val="0023647D"/>
    <w:rsid w:val="00240155"/>
    <w:rsid w:val="00242857"/>
    <w:rsid w:val="00242AA4"/>
    <w:rsid w:val="00242E06"/>
    <w:rsid w:val="00244AFD"/>
    <w:rsid w:val="00246EBD"/>
    <w:rsid w:val="002474E5"/>
    <w:rsid w:val="0025007C"/>
    <w:rsid w:val="0025052F"/>
    <w:rsid w:val="002530B9"/>
    <w:rsid w:val="002538CC"/>
    <w:rsid w:val="002561D8"/>
    <w:rsid w:val="00256B3C"/>
    <w:rsid w:val="002646FE"/>
    <w:rsid w:val="00272C6A"/>
    <w:rsid w:val="00273099"/>
    <w:rsid w:val="00274EF6"/>
    <w:rsid w:val="002761CB"/>
    <w:rsid w:val="00276557"/>
    <w:rsid w:val="00276C11"/>
    <w:rsid w:val="00276D23"/>
    <w:rsid w:val="00280C5A"/>
    <w:rsid w:val="00282B61"/>
    <w:rsid w:val="00291B52"/>
    <w:rsid w:val="00291F9F"/>
    <w:rsid w:val="0029224C"/>
    <w:rsid w:val="00293F9C"/>
    <w:rsid w:val="002948CB"/>
    <w:rsid w:val="0029503A"/>
    <w:rsid w:val="00295E69"/>
    <w:rsid w:val="00296EAB"/>
    <w:rsid w:val="002A0CD2"/>
    <w:rsid w:val="002A0F66"/>
    <w:rsid w:val="002A1038"/>
    <w:rsid w:val="002A7E6F"/>
    <w:rsid w:val="002B0EC2"/>
    <w:rsid w:val="002B1113"/>
    <w:rsid w:val="002C0A2D"/>
    <w:rsid w:val="002C274F"/>
    <w:rsid w:val="002C2C05"/>
    <w:rsid w:val="002C368A"/>
    <w:rsid w:val="002C3F44"/>
    <w:rsid w:val="002D04E5"/>
    <w:rsid w:val="002D1A7B"/>
    <w:rsid w:val="002D31BD"/>
    <w:rsid w:val="002D40AE"/>
    <w:rsid w:val="002D463E"/>
    <w:rsid w:val="002E07D4"/>
    <w:rsid w:val="002E0FA9"/>
    <w:rsid w:val="002E1474"/>
    <w:rsid w:val="002E1968"/>
    <w:rsid w:val="002E4282"/>
    <w:rsid w:val="002E58E9"/>
    <w:rsid w:val="002E7765"/>
    <w:rsid w:val="002F1D4E"/>
    <w:rsid w:val="002F29AE"/>
    <w:rsid w:val="002F29FC"/>
    <w:rsid w:val="002F339F"/>
    <w:rsid w:val="002F65BC"/>
    <w:rsid w:val="002F66DF"/>
    <w:rsid w:val="002F78A5"/>
    <w:rsid w:val="002F7B0B"/>
    <w:rsid w:val="003000EB"/>
    <w:rsid w:val="0030363A"/>
    <w:rsid w:val="00305A5A"/>
    <w:rsid w:val="00305BEF"/>
    <w:rsid w:val="0030636E"/>
    <w:rsid w:val="00306D61"/>
    <w:rsid w:val="00307681"/>
    <w:rsid w:val="003103A4"/>
    <w:rsid w:val="00310859"/>
    <w:rsid w:val="00311370"/>
    <w:rsid w:val="003120FD"/>
    <w:rsid w:val="00312F80"/>
    <w:rsid w:val="00317264"/>
    <w:rsid w:val="00323090"/>
    <w:rsid w:val="0032382B"/>
    <w:rsid w:val="00324F48"/>
    <w:rsid w:val="00327C8E"/>
    <w:rsid w:val="00330544"/>
    <w:rsid w:val="003312E2"/>
    <w:rsid w:val="003318F1"/>
    <w:rsid w:val="003322E4"/>
    <w:rsid w:val="0033282A"/>
    <w:rsid w:val="003341C6"/>
    <w:rsid w:val="0033540A"/>
    <w:rsid w:val="0033636D"/>
    <w:rsid w:val="003404B9"/>
    <w:rsid w:val="003452BC"/>
    <w:rsid w:val="003456E2"/>
    <w:rsid w:val="003457A6"/>
    <w:rsid w:val="00346C64"/>
    <w:rsid w:val="0035190F"/>
    <w:rsid w:val="00351C03"/>
    <w:rsid w:val="00352D9D"/>
    <w:rsid w:val="00354411"/>
    <w:rsid w:val="0035442D"/>
    <w:rsid w:val="00354796"/>
    <w:rsid w:val="003570FB"/>
    <w:rsid w:val="00361910"/>
    <w:rsid w:val="00361CF3"/>
    <w:rsid w:val="0036325D"/>
    <w:rsid w:val="00365721"/>
    <w:rsid w:val="0037016D"/>
    <w:rsid w:val="00371358"/>
    <w:rsid w:val="00371CF1"/>
    <w:rsid w:val="00372E72"/>
    <w:rsid w:val="003730C7"/>
    <w:rsid w:val="003730D9"/>
    <w:rsid w:val="0037734F"/>
    <w:rsid w:val="00380706"/>
    <w:rsid w:val="00380A32"/>
    <w:rsid w:val="003867BC"/>
    <w:rsid w:val="00386903"/>
    <w:rsid w:val="00386DDF"/>
    <w:rsid w:val="003876A9"/>
    <w:rsid w:val="003911C3"/>
    <w:rsid w:val="003916A7"/>
    <w:rsid w:val="00392E4B"/>
    <w:rsid w:val="003930FF"/>
    <w:rsid w:val="003978FC"/>
    <w:rsid w:val="003A1E2B"/>
    <w:rsid w:val="003A2CF7"/>
    <w:rsid w:val="003A2E1E"/>
    <w:rsid w:val="003B0369"/>
    <w:rsid w:val="003B09C7"/>
    <w:rsid w:val="003B0ACC"/>
    <w:rsid w:val="003B23F3"/>
    <w:rsid w:val="003B2BD3"/>
    <w:rsid w:val="003B564D"/>
    <w:rsid w:val="003B62DF"/>
    <w:rsid w:val="003B6730"/>
    <w:rsid w:val="003C1B85"/>
    <w:rsid w:val="003C1D3E"/>
    <w:rsid w:val="003C1FED"/>
    <w:rsid w:val="003C3819"/>
    <w:rsid w:val="003C43D8"/>
    <w:rsid w:val="003C49E8"/>
    <w:rsid w:val="003C53A2"/>
    <w:rsid w:val="003D0050"/>
    <w:rsid w:val="003D2544"/>
    <w:rsid w:val="003D2AEE"/>
    <w:rsid w:val="003D4E7B"/>
    <w:rsid w:val="003D53CD"/>
    <w:rsid w:val="003D5867"/>
    <w:rsid w:val="003E00CD"/>
    <w:rsid w:val="003E17C1"/>
    <w:rsid w:val="003E18E6"/>
    <w:rsid w:val="003E1B90"/>
    <w:rsid w:val="003E633B"/>
    <w:rsid w:val="003E6959"/>
    <w:rsid w:val="003E6CC5"/>
    <w:rsid w:val="003E78CA"/>
    <w:rsid w:val="003F13DD"/>
    <w:rsid w:val="003F23CD"/>
    <w:rsid w:val="003F23E1"/>
    <w:rsid w:val="003F2D96"/>
    <w:rsid w:val="003F45C3"/>
    <w:rsid w:val="003F4CB0"/>
    <w:rsid w:val="003F60A8"/>
    <w:rsid w:val="003F7367"/>
    <w:rsid w:val="00405297"/>
    <w:rsid w:val="00406EA3"/>
    <w:rsid w:val="00411AB0"/>
    <w:rsid w:val="00412B3F"/>
    <w:rsid w:val="00412FB5"/>
    <w:rsid w:val="0041358A"/>
    <w:rsid w:val="004136A7"/>
    <w:rsid w:val="00415620"/>
    <w:rsid w:val="0041587F"/>
    <w:rsid w:val="00415946"/>
    <w:rsid w:val="00415F85"/>
    <w:rsid w:val="004202F3"/>
    <w:rsid w:val="004224F1"/>
    <w:rsid w:val="004225D4"/>
    <w:rsid w:val="0042474F"/>
    <w:rsid w:val="0043069B"/>
    <w:rsid w:val="00434413"/>
    <w:rsid w:val="00435703"/>
    <w:rsid w:val="004369AD"/>
    <w:rsid w:val="00436ACB"/>
    <w:rsid w:val="00436C40"/>
    <w:rsid w:val="004409F3"/>
    <w:rsid w:val="004411C1"/>
    <w:rsid w:val="00441271"/>
    <w:rsid w:val="0044170F"/>
    <w:rsid w:val="00443532"/>
    <w:rsid w:val="00443C7E"/>
    <w:rsid w:val="00446175"/>
    <w:rsid w:val="00446854"/>
    <w:rsid w:val="00446CFE"/>
    <w:rsid w:val="00450156"/>
    <w:rsid w:val="0045036A"/>
    <w:rsid w:val="00452640"/>
    <w:rsid w:val="00452BE2"/>
    <w:rsid w:val="00453A3F"/>
    <w:rsid w:val="00454A74"/>
    <w:rsid w:val="0045607A"/>
    <w:rsid w:val="00456A96"/>
    <w:rsid w:val="00461CC3"/>
    <w:rsid w:val="004630E6"/>
    <w:rsid w:val="00463C38"/>
    <w:rsid w:val="00464526"/>
    <w:rsid w:val="00466830"/>
    <w:rsid w:val="00470FE6"/>
    <w:rsid w:val="004721E7"/>
    <w:rsid w:val="004731CC"/>
    <w:rsid w:val="0047365C"/>
    <w:rsid w:val="00476B38"/>
    <w:rsid w:val="00477860"/>
    <w:rsid w:val="0048002A"/>
    <w:rsid w:val="00480198"/>
    <w:rsid w:val="0048239B"/>
    <w:rsid w:val="00482587"/>
    <w:rsid w:val="0048272A"/>
    <w:rsid w:val="00484D6A"/>
    <w:rsid w:val="004851C8"/>
    <w:rsid w:val="00486EAA"/>
    <w:rsid w:val="0049254F"/>
    <w:rsid w:val="00492AEB"/>
    <w:rsid w:val="00492E25"/>
    <w:rsid w:val="004969B5"/>
    <w:rsid w:val="004A022B"/>
    <w:rsid w:val="004A3888"/>
    <w:rsid w:val="004A7DFC"/>
    <w:rsid w:val="004B0742"/>
    <w:rsid w:val="004B0CFE"/>
    <w:rsid w:val="004B18CF"/>
    <w:rsid w:val="004B2EEB"/>
    <w:rsid w:val="004C0C8A"/>
    <w:rsid w:val="004C244C"/>
    <w:rsid w:val="004C3A7E"/>
    <w:rsid w:val="004C5959"/>
    <w:rsid w:val="004C61CB"/>
    <w:rsid w:val="004D03BC"/>
    <w:rsid w:val="004D0D67"/>
    <w:rsid w:val="004D19B1"/>
    <w:rsid w:val="004D3423"/>
    <w:rsid w:val="004D435A"/>
    <w:rsid w:val="004D5C78"/>
    <w:rsid w:val="004D6D13"/>
    <w:rsid w:val="004E1392"/>
    <w:rsid w:val="004E317C"/>
    <w:rsid w:val="004E473A"/>
    <w:rsid w:val="004E62BA"/>
    <w:rsid w:val="004E7185"/>
    <w:rsid w:val="004F1B75"/>
    <w:rsid w:val="004F2C34"/>
    <w:rsid w:val="004F5096"/>
    <w:rsid w:val="004F6CA6"/>
    <w:rsid w:val="004F78E7"/>
    <w:rsid w:val="00501072"/>
    <w:rsid w:val="005019F6"/>
    <w:rsid w:val="005023B3"/>
    <w:rsid w:val="0050242F"/>
    <w:rsid w:val="00504CE4"/>
    <w:rsid w:val="00505B57"/>
    <w:rsid w:val="005066FD"/>
    <w:rsid w:val="00507612"/>
    <w:rsid w:val="00507E4B"/>
    <w:rsid w:val="0051535C"/>
    <w:rsid w:val="005328DC"/>
    <w:rsid w:val="00533DEC"/>
    <w:rsid w:val="00535BBD"/>
    <w:rsid w:val="00540311"/>
    <w:rsid w:val="00540E39"/>
    <w:rsid w:val="00541302"/>
    <w:rsid w:val="00541D0E"/>
    <w:rsid w:val="0055063E"/>
    <w:rsid w:val="00552F47"/>
    <w:rsid w:val="00553EBF"/>
    <w:rsid w:val="00554D11"/>
    <w:rsid w:val="005606AB"/>
    <w:rsid w:val="005616F0"/>
    <w:rsid w:val="00561FDB"/>
    <w:rsid w:val="00562C4D"/>
    <w:rsid w:val="00563365"/>
    <w:rsid w:val="00563FB2"/>
    <w:rsid w:val="005656C2"/>
    <w:rsid w:val="005660B4"/>
    <w:rsid w:val="00566B4E"/>
    <w:rsid w:val="005727F9"/>
    <w:rsid w:val="00573AAC"/>
    <w:rsid w:val="00575C2B"/>
    <w:rsid w:val="00575F89"/>
    <w:rsid w:val="005761C1"/>
    <w:rsid w:val="005767EC"/>
    <w:rsid w:val="005769A1"/>
    <w:rsid w:val="00583F47"/>
    <w:rsid w:val="00592F01"/>
    <w:rsid w:val="00595348"/>
    <w:rsid w:val="005A0EC5"/>
    <w:rsid w:val="005A3B30"/>
    <w:rsid w:val="005A58D9"/>
    <w:rsid w:val="005A64E6"/>
    <w:rsid w:val="005A6A7D"/>
    <w:rsid w:val="005B0299"/>
    <w:rsid w:val="005B0FF5"/>
    <w:rsid w:val="005B6E77"/>
    <w:rsid w:val="005B79A8"/>
    <w:rsid w:val="005C33FE"/>
    <w:rsid w:val="005C3729"/>
    <w:rsid w:val="005C3A99"/>
    <w:rsid w:val="005C4CA5"/>
    <w:rsid w:val="005C685B"/>
    <w:rsid w:val="005C7AF0"/>
    <w:rsid w:val="005D0826"/>
    <w:rsid w:val="005D10C0"/>
    <w:rsid w:val="005D12EF"/>
    <w:rsid w:val="005D6526"/>
    <w:rsid w:val="005D73D1"/>
    <w:rsid w:val="005D7F01"/>
    <w:rsid w:val="005E0068"/>
    <w:rsid w:val="005E0579"/>
    <w:rsid w:val="005E13D2"/>
    <w:rsid w:val="005E2575"/>
    <w:rsid w:val="005E287B"/>
    <w:rsid w:val="005E3B65"/>
    <w:rsid w:val="005E3D6E"/>
    <w:rsid w:val="005E487C"/>
    <w:rsid w:val="005E531B"/>
    <w:rsid w:val="005E5405"/>
    <w:rsid w:val="005E72AB"/>
    <w:rsid w:val="005F03A0"/>
    <w:rsid w:val="005F1E4E"/>
    <w:rsid w:val="005F599B"/>
    <w:rsid w:val="005F7D98"/>
    <w:rsid w:val="006001FF"/>
    <w:rsid w:val="00600D46"/>
    <w:rsid w:val="00600E40"/>
    <w:rsid w:val="00601CF4"/>
    <w:rsid w:val="00607381"/>
    <w:rsid w:val="00607A1C"/>
    <w:rsid w:val="0061042F"/>
    <w:rsid w:val="00612D7F"/>
    <w:rsid w:val="00614BA5"/>
    <w:rsid w:val="00615BD4"/>
    <w:rsid w:val="00615CD9"/>
    <w:rsid w:val="00616654"/>
    <w:rsid w:val="00620D5F"/>
    <w:rsid w:val="00622E2C"/>
    <w:rsid w:val="00624482"/>
    <w:rsid w:val="00624BE2"/>
    <w:rsid w:val="00627BA0"/>
    <w:rsid w:val="0063115F"/>
    <w:rsid w:val="00633D84"/>
    <w:rsid w:val="00634644"/>
    <w:rsid w:val="00634A8F"/>
    <w:rsid w:val="006351DB"/>
    <w:rsid w:val="00640E86"/>
    <w:rsid w:val="0064148D"/>
    <w:rsid w:val="0064463C"/>
    <w:rsid w:val="006465E7"/>
    <w:rsid w:val="006472D9"/>
    <w:rsid w:val="006474E5"/>
    <w:rsid w:val="00650B9D"/>
    <w:rsid w:val="0065192B"/>
    <w:rsid w:val="00651F02"/>
    <w:rsid w:val="006530AF"/>
    <w:rsid w:val="006561FC"/>
    <w:rsid w:val="00656361"/>
    <w:rsid w:val="00656852"/>
    <w:rsid w:val="00657D14"/>
    <w:rsid w:val="00660033"/>
    <w:rsid w:val="00660F3C"/>
    <w:rsid w:val="00661E87"/>
    <w:rsid w:val="00666111"/>
    <w:rsid w:val="00666589"/>
    <w:rsid w:val="00666942"/>
    <w:rsid w:val="006673E3"/>
    <w:rsid w:val="0066772B"/>
    <w:rsid w:val="00670A2D"/>
    <w:rsid w:val="0067187F"/>
    <w:rsid w:val="00676629"/>
    <w:rsid w:val="00676A9A"/>
    <w:rsid w:val="00676FF3"/>
    <w:rsid w:val="0068080B"/>
    <w:rsid w:val="006827A9"/>
    <w:rsid w:val="0068286A"/>
    <w:rsid w:val="00686FC6"/>
    <w:rsid w:val="00687FFB"/>
    <w:rsid w:val="0069112B"/>
    <w:rsid w:val="00691E0B"/>
    <w:rsid w:val="006937DB"/>
    <w:rsid w:val="00694257"/>
    <w:rsid w:val="006947DE"/>
    <w:rsid w:val="006A025E"/>
    <w:rsid w:val="006A05F9"/>
    <w:rsid w:val="006A2EB7"/>
    <w:rsid w:val="006A40B6"/>
    <w:rsid w:val="006A41D8"/>
    <w:rsid w:val="006A4F68"/>
    <w:rsid w:val="006B1799"/>
    <w:rsid w:val="006B22D8"/>
    <w:rsid w:val="006B3B7F"/>
    <w:rsid w:val="006B473F"/>
    <w:rsid w:val="006B4A72"/>
    <w:rsid w:val="006B4F13"/>
    <w:rsid w:val="006B7BFE"/>
    <w:rsid w:val="006C5692"/>
    <w:rsid w:val="006C64CC"/>
    <w:rsid w:val="006D22E4"/>
    <w:rsid w:val="006D310C"/>
    <w:rsid w:val="006D48A9"/>
    <w:rsid w:val="006D608B"/>
    <w:rsid w:val="006D6877"/>
    <w:rsid w:val="006E1F9D"/>
    <w:rsid w:val="006E25D9"/>
    <w:rsid w:val="006E2862"/>
    <w:rsid w:val="006E2B8A"/>
    <w:rsid w:val="006E331F"/>
    <w:rsid w:val="006E66C1"/>
    <w:rsid w:val="006E6944"/>
    <w:rsid w:val="006E7320"/>
    <w:rsid w:val="006E7A2F"/>
    <w:rsid w:val="006E7C62"/>
    <w:rsid w:val="006F12D6"/>
    <w:rsid w:val="006F2CF4"/>
    <w:rsid w:val="006F42BF"/>
    <w:rsid w:val="006F44BE"/>
    <w:rsid w:val="006F52AF"/>
    <w:rsid w:val="007011CE"/>
    <w:rsid w:val="00701408"/>
    <w:rsid w:val="00701F30"/>
    <w:rsid w:val="00703880"/>
    <w:rsid w:val="00705823"/>
    <w:rsid w:val="00705FC8"/>
    <w:rsid w:val="00706ADE"/>
    <w:rsid w:val="00712FD5"/>
    <w:rsid w:val="00713C37"/>
    <w:rsid w:val="0071433C"/>
    <w:rsid w:val="00714DAF"/>
    <w:rsid w:val="00721597"/>
    <w:rsid w:val="007222FC"/>
    <w:rsid w:val="0072253E"/>
    <w:rsid w:val="00725097"/>
    <w:rsid w:val="007254BC"/>
    <w:rsid w:val="00725F9F"/>
    <w:rsid w:val="00727C68"/>
    <w:rsid w:val="00727DAC"/>
    <w:rsid w:val="00731740"/>
    <w:rsid w:val="00732667"/>
    <w:rsid w:val="007337A2"/>
    <w:rsid w:val="00733D85"/>
    <w:rsid w:val="00733E94"/>
    <w:rsid w:val="007400F6"/>
    <w:rsid w:val="007401A3"/>
    <w:rsid w:val="0074044D"/>
    <w:rsid w:val="00740C55"/>
    <w:rsid w:val="00742AA4"/>
    <w:rsid w:val="00743AA5"/>
    <w:rsid w:val="00745EAC"/>
    <w:rsid w:val="00746475"/>
    <w:rsid w:val="00747AF4"/>
    <w:rsid w:val="007513D2"/>
    <w:rsid w:val="00752C38"/>
    <w:rsid w:val="007530E4"/>
    <w:rsid w:val="00753252"/>
    <w:rsid w:val="007533AA"/>
    <w:rsid w:val="007613C1"/>
    <w:rsid w:val="00761837"/>
    <w:rsid w:val="007628A8"/>
    <w:rsid w:val="0076379A"/>
    <w:rsid w:val="0076562D"/>
    <w:rsid w:val="00766FD4"/>
    <w:rsid w:val="00767297"/>
    <w:rsid w:val="00767715"/>
    <w:rsid w:val="00770590"/>
    <w:rsid w:val="00774126"/>
    <w:rsid w:val="00774E6A"/>
    <w:rsid w:val="007757BE"/>
    <w:rsid w:val="007777C4"/>
    <w:rsid w:val="00781376"/>
    <w:rsid w:val="0078192A"/>
    <w:rsid w:val="00781A8F"/>
    <w:rsid w:val="00781DC9"/>
    <w:rsid w:val="00785DA8"/>
    <w:rsid w:val="0078606E"/>
    <w:rsid w:val="007864F9"/>
    <w:rsid w:val="00787730"/>
    <w:rsid w:val="00796845"/>
    <w:rsid w:val="007B0B1C"/>
    <w:rsid w:val="007B0C91"/>
    <w:rsid w:val="007B1A9E"/>
    <w:rsid w:val="007B34A8"/>
    <w:rsid w:val="007B42F1"/>
    <w:rsid w:val="007B7F5C"/>
    <w:rsid w:val="007C0A82"/>
    <w:rsid w:val="007C15F5"/>
    <w:rsid w:val="007C1B60"/>
    <w:rsid w:val="007C2271"/>
    <w:rsid w:val="007C54D6"/>
    <w:rsid w:val="007C55FF"/>
    <w:rsid w:val="007C60FB"/>
    <w:rsid w:val="007C6C92"/>
    <w:rsid w:val="007D130E"/>
    <w:rsid w:val="007D176A"/>
    <w:rsid w:val="007D277D"/>
    <w:rsid w:val="007D3D50"/>
    <w:rsid w:val="007D5B08"/>
    <w:rsid w:val="007D6EC4"/>
    <w:rsid w:val="007E0A33"/>
    <w:rsid w:val="007E123A"/>
    <w:rsid w:val="007E16F1"/>
    <w:rsid w:val="007E2F49"/>
    <w:rsid w:val="007F08D4"/>
    <w:rsid w:val="007F202C"/>
    <w:rsid w:val="007F220F"/>
    <w:rsid w:val="007F31DD"/>
    <w:rsid w:val="007F327B"/>
    <w:rsid w:val="007F349A"/>
    <w:rsid w:val="00803581"/>
    <w:rsid w:val="0080471A"/>
    <w:rsid w:val="00804F57"/>
    <w:rsid w:val="0080741C"/>
    <w:rsid w:val="00807EE8"/>
    <w:rsid w:val="00810286"/>
    <w:rsid w:val="008109C8"/>
    <w:rsid w:val="00814E32"/>
    <w:rsid w:val="0081678A"/>
    <w:rsid w:val="00820BE4"/>
    <w:rsid w:val="00824D16"/>
    <w:rsid w:val="00827259"/>
    <w:rsid w:val="00830342"/>
    <w:rsid w:val="00831276"/>
    <w:rsid w:val="008314CD"/>
    <w:rsid w:val="00832827"/>
    <w:rsid w:val="00833AA9"/>
    <w:rsid w:val="008353C3"/>
    <w:rsid w:val="00836220"/>
    <w:rsid w:val="00837752"/>
    <w:rsid w:val="00842E84"/>
    <w:rsid w:val="00844A72"/>
    <w:rsid w:val="008452CE"/>
    <w:rsid w:val="0084588C"/>
    <w:rsid w:val="00846751"/>
    <w:rsid w:val="008474D7"/>
    <w:rsid w:val="00852780"/>
    <w:rsid w:val="00861FFF"/>
    <w:rsid w:val="0086223A"/>
    <w:rsid w:val="008638D5"/>
    <w:rsid w:val="008649B7"/>
    <w:rsid w:val="00864D5B"/>
    <w:rsid w:val="00866955"/>
    <w:rsid w:val="00871B00"/>
    <w:rsid w:val="008747F4"/>
    <w:rsid w:val="0087722D"/>
    <w:rsid w:val="00883D59"/>
    <w:rsid w:val="0088424F"/>
    <w:rsid w:val="0088442A"/>
    <w:rsid w:val="0088539C"/>
    <w:rsid w:val="00885A57"/>
    <w:rsid w:val="008863DF"/>
    <w:rsid w:val="00887BED"/>
    <w:rsid w:val="008909CC"/>
    <w:rsid w:val="008A1E1E"/>
    <w:rsid w:val="008A3966"/>
    <w:rsid w:val="008A5881"/>
    <w:rsid w:val="008A5B41"/>
    <w:rsid w:val="008A77AF"/>
    <w:rsid w:val="008B1B3C"/>
    <w:rsid w:val="008B1DA1"/>
    <w:rsid w:val="008B21F6"/>
    <w:rsid w:val="008B583F"/>
    <w:rsid w:val="008C0361"/>
    <w:rsid w:val="008C0C24"/>
    <w:rsid w:val="008C10F9"/>
    <w:rsid w:val="008C48E3"/>
    <w:rsid w:val="008C52DC"/>
    <w:rsid w:val="008D17C9"/>
    <w:rsid w:val="008D1933"/>
    <w:rsid w:val="008D7468"/>
    <w:rsid w:val="008E1CA8"/>
    <w:rsid w:val="008E2DC7"/>
    <w:rsid w:val="008E7822"/>
    <w:rsid w:val="008F5464"/>
    <w:rsid w:val="00900E71"/>
    <w:rsid w:val="00901905"/>
    <w:rsid w:val="00901A80"/>
    <w:rsid w:val="00901DE5"/>
    <w:rsid w:val="00902699"/>
    <w:rsid w:val="009043C0"/>
    <w:rsid w:val="009055B0"/>
    <w:rsid w:val="00906686"/>
    <w:rsid w:val="00907BE9"/>
    <w:rsid w:val="00914A7D"/>
    <w:rsid w:val="00917366"/>
    <w:rsid w:val="0092111F"/>
    <w:rsid w:val="009221B3"/>
    <w:rsid w:val="009221BF"/>
    <w:rsid w:val="0092420B"/>
    <w:rsid w:val="0093504E"/>
    <w:rsid w:val="009366A9"/>
    <w:rsid w:val="00944CEC"/>
    <w:rsid w:val="009459D4"/>
    <w:rsid w:val="009464E5"/>
    <w:rsid w:val="009469A8"/>
    <w:rsid w:val="009569D3"/>
    <w:rsid w:val="00957877"/>
    <w:rsid w:val="0096137C"/>
    <w:rsid w:val="0096365F"/>
    <w:rsid w:val="009709A0"/>
    <w:rsid w:val="009735C5"/>
    <w:rsid w:val="00977DEB"/>
    <w:rsid w:val="00982321"/>
    <w:rsid w:val="0098341C"/>
    <w:rsid w:val="00984DC0"/>
    <w:rsid w:val="00985D9F"/>
    <w:rsid w:val="00987D15"/>
    <w:rsid w:val="0099006F"/>
    <w:rsid w:val="00990CAF"/>
    <w:rsid w:val="0099373D"/>
    <w:rsid w:val="00993C20"/>
    <w:rsid w:val="00997B84"/>
    <w:rsid w:val="009A1668"/>
    <w:rsid w:val="009A2105"/>
    <w:rsid w:val="009A352D"/>
    <w:rsid w:val="009A4BA6"/>
    <w:rsid w:val="009A5E7C"/>
    <w:rsid w:val="009A61E6"/>
    <w:rsid w:val="009A7F06"/>
    <w:rsid w:val="009B0EA5"/>
    <w:rsid w:val="009B4F41"/>
    <w:rsid w:val="009B5029"/>
    <w:rsid w:val="009B6377"/>
    <w:rsid w:val="009B63BE"/>
    <w:rsid w:val="009B78E6"/>
    <w:rsid w:val="009C1760"/>
    <w:rsid w:val="009C2268"/>
    <w:rsid w:val="009C39EF"/>
    <w:rsid w:val="009C430B"/>
    <w:rsid w:val="009C55C1"/>
    <w:rsid w:val="009C61BD"/>
    <w:rsid w:val="009C717D"/>
    <w:rsid w:val="009C7C26"/>
    <w:rsid w:val="009D0FEF"/>
    <w:rsid w:val="009D2053"/>
    <w:rsid w:val="009D22BF"/>
    <w:rsid w:val="009D2671"/>
    <w:rsid w:val="009D2CFB"/>
    <w:rsid w:val="009D2FC4"/>
    <w:rsid w:val="009D6EB0"/>
    <w:rsid w:val="009E036E"/>
    <w:rsid w:val="009E1416"/>
    <w:rsid w:val="009E14E1"/>
    <w:rsid w:val="009E2168"/>
    <w:rsid w:val="009E289A"/>
    <w:rsid w:val="009E3032"/>
    <w:rsid w:val="009E33F9"/>
    <w:rsid w:val="009E3981"/>
    <w:rsid w:val="009E4034"/>
    <w:rsid w:val="009E4495"/>
    <w:rsid w:val="009E4FA5"/>
    <w:rsid w:val="009E5266"/>
    <w:rsid w:val="009E6E2E"/>
    <w:rsid w:val="009E7C10"/>
    <w:rsid w:val="009F033A"/>
    <w:rsid w:val="009F26C3"/>
    <w:rsid w:val="009F4D7B"/>
    <w:rsid w:val="009F6CC6"/>
    <w:rsid w:val="009F7D11"/>
    <w:rsid w:val="00A01215"/>
    <w:rsid w:val="00A04050"/>
    <w:rsid w:val="00A04721"/>
    <w:rsid w:val="00A04D22"/>
    <w:rsid w:val="00A075F7"/>
    <w:rsid w:val="00A113F6"/>
    <w:rsid w:val="00A15893"/>
    <w:rsid w:val="00A15A8E"/>
    <w:rsid w:val="00A17FE1"/>
    <w:rsid w:val="00A22BE3"/>
    <w:rsid w:val="00A25D77"/>
    <w:rsid w:val="00A26520"/>
    <w:rsid w:val="00A31400"/>
    <w:rsid w:val="00A32066"/>
    <w:rsid w:val="00A3214E"/>
    <w:rsid w:val="00A34004"/>
    <w:rsid w:val="00A35C31"/>
    <w:rsid w:val="00A369CB"/>
    <w:rsid w:val="00A37435"/>
    <w:rsid w:val="00A42FD1"/>
    <w:rsid w:val="00A44138"/>
    <w:rsid w:val="00A45014"/>
    <w:rsid w:val="00A551AD"/>
    <w:rsid w:val="00A55738"/>
    <w:rsid w:val="00A56041"/>
    <w:rsid w:val="00A576A3"/>
    <w:rsid w:val="00A57DEC"/>
    <w:rsid w:val="00A62452"/>
    <w:rsid w:val="00A62E13"/>
    <w:rsid w:val="00A6329B"/>
    <w:rsid w:val="00A634D0"/>
    <w:rsid w:val="00A73526"/>
    <w:rsid w:val="00A73759"/>
    <w:rsid w:val="00A73933"/>
    <w:rsid w:val="00A754C7"/>
    <w:rsid w:val="00A75F50"/>
    <w:rsid w:val="00A7704C"/>
    <w:rsid w:val="00A771E3"/>
    <w:rsid w:val="00A82973"/>
    <w:rsid w:val="00A83480"/>
    <w:rsid w:val="00A8402C"/>
    <w:rsid w:val="00A870B4"/>
    <w:rsid w:val="00A87715"/>
    <w:rsid w:val="00A938D5"/>
    <w:rsid w:val="00A94F2D"/>
    <w:rsid w:val="00A963B1"/>
    <w:rsid w:val="00A97972"/>
    <w:rsid w:val="00AA0781"/>
    <w:rsid w:val="00AA12EB"/>
    <w:rsid w:val="00AA1F4B"/>
    <w:rsid w:val="00AA2E39"/>
    <w:rsid w:val="00AA3562"/>
    <w:rsid w:val="00AA48E1"/>
    <w:rsid w:val="00AA4FFE"/>
    <w:rsid w:val="00AA5A59"/>
    <w:rsid w:val="00AB042B"/>
    <w:rsid w:val="00AB0B22"/>
    <w:rsid w:val="00AB188C"/>
    <w:rsid w:val="00AB42A0"/>
    <w:rsid w:val="00AB44A0"/>
    <w:rsid w:val="00AB479D"/>
    <w:rsid w:val="00AC15AA"/>
    <w:rsid w:val="00AC2913"/>
    <w:rsid w:val="00AC3047"/>
    <w:rsid w:val="00AC3504"/>
    <w:rsid w:val="00AC390F"/>
    <w:rsid w:val="00AC478D"/>
    <w:rsid w:val="00AC4DDB"/>
    <w:rsid w:val="00AC5304"/>
    <w:rsid w:val="00AD046D"/>
    <w:rsid w:val="00AD0AE6"/>
    <w:rsid w:val="00AD432D"/>
    <w:rsid w:val="00AD5AE6"/>
    <w:rsid w:val="00AE0967"/>
    <w:rsid w:val="00AE12D7"/>
    <w:rsid w:val="00AE26B2"/>
    <w:rsid w:val="00AE4397"/>
    <w:rsid w:val="00AE4CD3"/>
    <w:rsid w:val="00AE64C2"/>
    <w:rsid w:val="00AE7531"/>
    <w:rsid w:val="00AE7BF6"/>
    <w:rsid w:val="00AF00C9"/>
    <w:rsid w:val="00AF3644"/>
    <w:rsid w:val="00AF467B"/>
    <w:rsid w:val="00AF58E1"/>
    <w:rsid w:val="00AF5D0A"/>
    <w:rsid w:val="00B00B4B"/>
    <w:rsid w:val="00B016ED"/>
    <w:rsid w:val="00B01C40"/>
    <w:rsid w:val="00B025FC"/>
    <w:rsid w:val="00B0296A"/>
    <w:rsid w:val="00B02B28"/>
    <w:rsid w:val="00B02C05"/>
    <w:rsid w:val="00B0519B"/>
    <w:rsid w:val="00B0647C"/>
    <w:rsid w:val="00B10370"/>
    <w:rsid w:val="00B11B83"/>
    <w:rsid w:val="00B12B9B"/>
    <w:rsid w:val="00B13EEF"/>
    <w:rsid w:val="00B151F7"/>
    <w:rsid w:val="00B152CA"/>
    <w:rsid w:val="00B17B1A"/>
    <w:rsid w:val="00B22200"/>
    <w:rsid w:val="00B30D25"/>
    <w:rsid w:val="00B33067"/>
    <w:rsid w:val="00B34248"/>
    <w:rsid w:val="00B346BE"/>
    <w:rsid w:val="00B35446"/>
    <w:rsid w:val="00B36124"/>
    <w:rsid w:val="00B37707"/>
    <w:rsid w:val="00B51A2E"/>
    <w:rsid w:val="00B531A0"/>
    <w:rsid w:val="00B54B48"/>
    <w:rsid w:val="00B54DB0"/>
    <w:rsid w:val="00B54DD3"/>
    <w:rsid w:val="00B63701"/>
    <w:rsid w:val="00B655F5"/>
    <w:rsid w:val="00B66A3D"/>
    <w:rsid w:val="00B719E9"/>
    <w:rsid w:val="00B72C1F"/>
    <w:rsid w:val="00B732A6"/>
    <w:rsid w:val="00B755EC"/>
    <w:rsid w:val="00B80516"/>
    <w:rsid w:val="00B81B47"/>
    <w:rsid w:val="00B8400B"/>
    <w:rsid w:val="00B86BF9"/>
    <w:rsid w:val="00B91897"/>
    <w:rsid w:val="00BA07D8"/>
    <w:rsid w:val="00BA2134"/>
    <w:rsid w:val="00BA3DB8"/>
    <w:rsid w:val="00BA592F"/>
    <w:rsid w:val="00BA7C6B"/>
    <w:rsid w:val="00BB2451"/>
    <w:rsid w:val="00BB258D"/>
    <w:rsid w:val="00BB2FA9"/>
    <w:rsid w:val="00BB61FC"/>
    <w:rsid w:val="00BB6340"/>
    <w:rsid w:val="00BC3EF4"/>
    <w:rsid w:val="00BC42D8"/>
    <w:rsid w:val="00BC49F3"/>
    <w:rsid w:val="00BD2129"/>
    <w:rsid w:val="00BD303B"/>
    <w:rsid w:val="00BD584C"/>
    <w:rsid w:val="00BE0CC3"/>
    <w:rsid w:val="00BE142A"/>
    <w:rsid w:val="00BE2BDF"/>
    <w:rsid w:val="00BE35A6"/>
    <w:rsid w:val="00BE45C3"/>
    <w:rsid w:val="00BE5933"/>
    <w:rsid w:val="00BF00F0"/>
    <w:rsid w:val="00BF4762"/>
    <w:rsid w:val="00BF5AF8"/>
    <w:rsid w:val="00C07B7F"/>
    <w:rsid w:val="00C107F8"/>
    <w:rsid w:val="00C1082B"/>
    <w:rsid w:val="00C13ACE"/>
    <w:rsid w:val="00C13D69"/>
    <w:rsid w:val="00C14702"/>
    <w:rsid w:val="00C17D08"/>
    <w:rsid w:val="00C20390"/>
    <w:rsid w:val="00C2069C"/>
    <w:rsid w:val="00C21AFC"/>
    <w:rsid w:val="00C23604"/>
    <w:rsid w:val="00C2684A"/>
    <w:rsid w:val="00C26C61"/>
    <w:rsid w:val="00C27A49"/>
    <w:rsid w:val="00C27B5A"/>
    <w:rsid w:val="00C31AF2"/>
    <w:rsid w:val="00C34493"/>
    <w:rsid w:val="00C374D8"/>
    <w:rsid w:val="00C37750"/>
    <w:rsid w:val="00C37A2F"/>
    <w:rsid w:val="00C37DD2"/>
    <w:rsid w:val="00C37F9B"/>
    <w:rsid w:val="00C41C53"/>
    <w:rsid w:val="00C422F4"/>
    <w:rsid w:val="00C42469"/>
    <w:rsid w:val="00C47A9A"/>
    <w:rsid w:val="00C47F03"/>
    <w:rsid w:val="00C50CD7"/>
    <w:rsid w:val="00C52F83"/>
    <w:rsid w:val="00C530B1"/>
    <w:rsid w:val="00C54A39"/>
    <w:rsid w:val="00C55E98"/>
    <w:rsid w:val="00C56F00"/>
    <w:rsid w:val="00C57556"/>
    <w:rsid w:val="00C6010A"/>
    <w:rsid w:val="00C60254"/>
    <w:rsid w:val="00C61099"/>
    <w:rsid w:val="00C62435"/>
    <w:rsid w:val="00C67806"/>
    <w:rsid w:val="00C67F19"/>
    <w:rsid w:val="00C7711F"/>
    <w:rsid w:val="00C8019D"/>
    <w:rsid w:val="00C8071F"/>
    <w:rsid w:val="00C83707"/>
    <w:rsid w:val="00C84D77"/>
    <w:rsid w:val="00C91299"/>
    <w:rsid w:val="00C92F78"/>
    <w:rsid w:val="00C93037"/>
    <w:rsid w:val="00C93D9F"/>
    <w:rsid w:val="00C93F45"/>
    <w:rsid w:val="00CA195A"/>
    <w:rsid w:val="00CA2EFF"/>
    <w:rsid w:val="00CA6292"/>
    <w:rsid w:val="00CA6DA0"/>
    <w:rsid w:val="00CA78F3"/>
    <w:rsid w:val="00CB04FF"/>
    <w:rsid w:val="00CB1BFD"/>
    <w:rsid w:val="00CB4B6D"/>
    <w:rsid w:val="00CB4F47"/>
    <w:rsid w:val="00CB5E7A"/>
    <w:rsid w:val="00CB7C45"/>
    <w:rsid w:val="00CC0F0E"/>
    <w:rsid w:val="00CC41E7"/>
    <w:rsid w:val="00CC6B72"/>
    <w:rsid w:val="00CC7149"/>
    <w:rsid w:val="00CD113F"/>
    <w:rsid w:val="00CD3B02"/>
    <w:rsid w:val="00CD56EB"/>
    <w:rsid w:val="00CD6230"/>
    <w:rsid w:val="00CD631A"/>
    <w:rsid w:val="00CE05AC"/>
    <w:rsid w:val="00CE090A"/>
    <w:rsid w:val="00CE0A7A"/>
    <w:rsid w:val="00CE3A01"/>
    <w:rsid w:val="00CE45A3"/>
    <w:rsid w:val="00CE6807"/>
    <w:rsid w:val="00CE745F"/>
    <w:rsid w:val="00CF1975"/>
    <w:rsid w:val="00CF27F5"/>
    <w:rsid w:val="00CF59A8"/>
    <w:rsid w:val="00CF62F7"/>
    <w:rsid w:val="00CF6B6C"/>
    <w:rsid w:val="00D033EB"/>
    <w:rsid w:val="00D04ED8"/>
    <w:rsid w:val="00D06BDA"/>
    <w:rsid w:val="00D072D3"/>
    <w:rsid w:val="00D07E99"/>
    <w:rsid w:val="00D10F6A"/>
    <w:rsid w:val="00D13893"/>
    <w:rsid w:val="00D1691A"/>
    <w:rsid w:val="00D16A42"/>
    <w:rsid w:val="00D17E0F"/>
    <w:rsid w:val="00D21207"/>
    <w:rsid w:val="00D22574"/>
    <w:rsid w:val="00D23830"/>
    <w:rsid w:val="00D25570"/>
    <w:rsid w:val="00D25990"/>
    <w:rsid w:val="00D25A39"/>
    <w:rsid w:val="00D26F37"/>
    <w:rsid w:val="00D273B7"/>
    <w:rsid w:val="00D27C31"/>
    <w:rsid w:val="00D306FF"/>
    <w:rsid w:val="00D3077E"/>
    <w:rsid w:val="00D33E36"/>
    <w:rsid w:val="00D34C83"/>
    <w:rsid w:val="00D41D95"/>
    <w:rsid w:val="00D463BC"/>
    <w:rsid w:val="00D46DC1"/>
    <w:rsid w:val="00D51523"/>
    <w:rsid w:val="00D555DE"/>
    <w:rsid w:val="00D55C37"/>
    <w:rsid w:val="00D55F7E"/>
    <w:rsid w:val="00D56E6A"/>
    <w:rsid w:val="00D56F7D"/>
    <w:rsid w:val="00D57431"/>
    <w:rsid w:val="00D61816"/>
    <w:rsid w:val="00D61926"/>
    <w:rsid w:val="00D61FC0"/>
    <w:rsid w:val="00D6290D"/>
    <w:rsid w:val="00D63C53"/>
    <w:rsid w:val="00D64B59"/>
    <w:rsid w:val="00D65D8D"/>
    <w:rsid w:val="00D74A82"/>
    <w:rsid w:val="00D75952"/>
    <w:rsid w:val="00D80D66"/>
    <w:rsid w:val="00D82B9F"/>
    <w:rsid w:val="00D83A11"/>
    <w:rsid w:val="00D8463C"/>
    <w:rsid w:val="00D926BE"/>
    <w:rsid w:val="00D947B6"/>
    <w:rsid w:val="00D94DEE"/>
    <w:rsid w:val="00D960BD"/>
    <w:rsid w:val="00D96A94"/>
    <w:rsid w:val="00D96EC1"/>
    <w:rsid w:val="00DA0B07"/>
    <w:rsid w:val="00DA20C7"/>
    <w:rsid w:val="00DA33EA"/>
    <w:rsid w:val="00DA4DCA"/>
    <w:rsid w:val="00DA537A"/>
    <w:rsid w:val="00DB13A8"/>
    <w:rsid w:val="00DB17E5"/>
    <w:rsid w:val="00DB3B22"/>
    <w:rsid w:val="00DB79CC"/>
    <w:rsid w:val="00DC0AF5"/>
    <w:rsid w:val="00DC1193"/>
    <w:rsid w:val="00DC18F1"/>
    <w:rsid w:val="00DC1D31"/>
    <w:rsid w:val="00DC2AE4"/>
    <w:rsid w:val="00DC333D"/>
    <w:rsid w:val="00DC3AA0"/>
    <w:rsid w:val="00DC6467"/>
    <w:rsid w:val="00DD082C"/>
    <w:rsid w:val="00DD16DD"/>
    <w:rsid w:val="00DD54AF"/>
    <w:rsid w:val="00DD6FC8"/>
    <w:rsid w:val="00DD7F90"/>
    <w:rsid w:val="00DE396B"/>
    <w:rsid w:val="00DE3ED7"/>
    <w:rsid w:val="00DE4CE3"/>
    <w:rsid w:val="00DE71DC"/>
    <w:rsid w:val="00DF0826"/>
    <w:rsid w:val="00DF123D"/>
    <w:rsid w:val="00DF2682"/>
    <w:rsid w:val="00DF3383"/>
    <w:rsid w:val="00DF4644"/>
    <w:rsid w:val="00DF75B3"/>
    <w:rsid w:val="00E01D99"/>
    <w:rsid w:val="00E0229F"/>
    <w:rsid w:val="00E039C2"/>
    <w:rsid w:val="00E04274"/>
    <w:rsid w:val="00E06648"/>
    <w:rsid w:val="00E1123A"/>
    <w:rsid w:val="00E12572"/>
    <w:rsid w:val="00E143FF"/>
    <w:rsid w:val="00E14591"/>
    <w:rsid w:val="00E16B6B"/>
    <w:rsid w:val="00E20488"/>
    <w:rsid w:val="00E210A9"/>
    <w:rsid w:val="00E256F1"/>
    <w:rsid w:val="00E27274"/>
    <w:rsid w:val="00E30DF5"/>
    <w:rsid w:val="00E32416"/>
    <w:rsid w:val="00E3244B"/>
    <w:rsid w:val="00E3369C"/>
    <w:rsid w:val="00E3651B"/>
    <w:rsid w:val="00E365D3"/>
    <w:rsid w:val="00E37316"/>
    <w:rsid w:val="00E37D91"/>
    <w:rsid w:val="00E40AA0"/>
    <w:rsid w:val="00E41472"/>
    <w:rsid w:val="00E43755"/>
    <w:rsid w:val="00E45268"/>
    <w:rsid w:val="00E477D2"/>
    <w:rsid w:val="00E502AF"/>
    <w:rsid w:val="00E50CBB"/>
    <w:rsid w:val="00E50D6B"/>
    <w:rsid w:val="00E54DEC"/>
    <w:rsid w:val="00E55396"/>
    <w:rsid w:val="00E56888"/>
    <w:rsid w:val="00E603A7"/>
    <w:rsid w:val="00E60843"/>
    <w:rsid w:val="00E61033"/>
    <w:rsid w:val="00E62717"/>
    <w:rsid w:val="00E63182"/>
    <w:rsid w:val="00E64277"/>
    <w:rsid w:val="00E64D5B"/>
    <w:rsid w:val="00E65A40"/>
    <w:rsid w:val="00E70084"/>
    <w:rsid w:val="00E71A48"/>
    <w:rsid w:val="00E72324"/>
    <w:rsid w:val="00E72B71"/>
    <w:rsid w:val="00E73A39"/>
    <w:rsid w:val="00E73CCB"/>
    <w:rsid w:val="00E73F8E"/>
    <w:rsid w:val="00E74683"/>
    <w:rsid w:val="00E755DA"/>
    <w:rsid w:val="00E75813"/>
    <w:rsid w:val="00E75F59"/>
    <w:rsid w:val="00E76736"/>
    <w:rsid w:val="00E8281C"/>
    <w:rsid w:val="00E84C2A"/>
    <w:rsid w:val="00E856BC"/>
    <w:rsid w:val="00E861BD"/>
    <w:rsid w:val="00E862A4"/>
    <w:rsid w:val="00E86BC2"/>
    <w:rsid w:val="00E86CF7"/>
    <w:rsid w:val="00E8700B"/>
    <w:rsid w:val="00E87193"/>
    <w:rsid w:val="00E87D9A"/>
    <w:rsid w:val="00E90C45"/>
    <w:rsid w:val="00E90FA3"/>
    <w:rsid w:val="00E937F8"/>
    <w:rsid w:val="00E93F1E"/>
    <w:rsid w:val="00E93F56"/>
    <w:rsid w:val="00E970E6"/>
    <w:rsid w:val="00E9779E"/>
    <w:rsid w:val="00EA633C"/>
    <w:rsid w:val="00EA6E05"/>
    <w:rsid w:val="00EB0245"/>
    <w:rsid w:val="00EB3E17"/>
    <w:rsid w:val="00EB3F58"/>
    <w:rsid w:val="00EB4353"/>
    <w:rsid w:val="00EB5482"/>
    <w:rsid w:val="00EC04EF"/>
    <w:rsid w:val="00EC1F8D"/>
    <w:rsid w:val="00EC260F"/>
    <w:rsid w:val="00ED05DD"/>
    <w:rsid w:val="00ED075B"/>
    <w:rsid w:val="00ED245D"/>
    <w:rsid w:val="00EE03B7"/>
    <w:rsid w:val="00EE3AB7"/>
    <w:rsid w:val="00EE4FAF"/>
    <w:rsid w:val="00EE6F4D"/>
    <w:rsid w:val="00EE7CA3"/>
    <w:rsid w:val="00EE7EFD"/>
    <w:rsid w:val="00EF4C8A"/>
    <w:rsid w:val="00EF653E"/>
    <w:rsid w:val="00EF7040"/>
    <w:rsid w:val="00F03AAC"/>
    <w:rsid w:val="00F04164"/>
    <w:rsid w:val="00F04402"/>
    <w:rsid w:val="00F04C7B"/>
    <w:rsid w:val="00F054BC"/>
    <w:rsid w:val="00F068AC"/>
    <w:rsid w:val="00F06C06"/>
    <w:rsid w:val="00F118F5"/>
    <w:rsid w:val="00F11EF7"/>
    <w:rsid w:val="00F124F4"/>
    <w:rsid w:val="00F12E6B"/>
    <w:rsid w:val="00F1511D"/>
    <w:rsid w:val="00F1687A"/>
    <w:rsid w:val="00F217BB"/>
    <w:rsid w:val="00F222FF"/>
    <w:rsid w:val="00F238FF"/>
    <w:rsid w:val="00F245D0"/>
    <w:rsid w:val="00F25521"/>
    <w:rsid w:val="00F30A25"/>
    <w:rsid w:val="00F31B0C"/>
    <w:rsid w:val="00F32D66"/>
    <w:rsid w:val="00F330D8"/>
    <w:rsid w:val="00F36556"/>
    <w:rsid w:val="00F37AA8"/>
    <w:rsid w:val="00F37BC9"/>
    <w:rsid w:val="00F41410"/>
    <w:rsid w:val="00F4258A"/>
    <w:rsid w:val="00F45D63"/>
    <w:rsid w:val="00F5010D"/>
    <w:rsid w:val="00F5097A"/>
    <w:rsid w:val="00F53D3C"/>
    <w:rsid w:val="00F53E92"/>
    <w:rsid w:val="00F54A29"/>
    <w:rsid w:val="00F60AD8"/>
    <w:rsid w:val="00F61144"/>
    <w:rsid w:val="00F613E7"/>
    <w:rsid w:val="00F65879"/>
    <w:rsid w:val="00F659D4"/>
    <w:rsid w:val="00F70A49"/>
    <w:rsid w:val="00F71482"/>
    <w:rsid w:val="00F736A8"/>
    <w:rsid w:val="00F74119"/>
    <w:rsid w:val="00F76082"/>
    <w:rsid w:val="00F7648E"/>
    <w:rsid w:val="00F76EE2"/>
    <w:rsid w:val="00F82A85"/>
    <w:rsid w:val="00F834A5"/>
    <w:rsid w:val="00F847EF"/>
    <w:rsid w:val="00F85EF6"/>
    <w:rsid w:val="00F90A8E"/>
    <w:rsid w:val="00F91119"/>
    <w:rsid w:val="00F92F65"/>
    <w:rsid w:val="00F9754B"/>
    <w:rsid w:val="00FA23C0"/>
    <w:rsid w:val="00FA241D"/>
    <w:rsid w:val="00FA3A39"/>
    <w:rsid w:val="00FA487B"/>
    <w:rsid w:val="00FA4DB0"/>
    <w:rsid w:val="00FA4DCA"/>
    <w:rsid w:val="00FA7835"/>
    <w:rsid w:val="00FA7BBA"/>
    <w:rsid w:val="00FB08FF"/>
    <w:rsid w:val="00FB20EB"/>
    <w:rsid w:val="00FB321D"/>
    <w:rsid w:val="00FB37D6"/>
    <w:rsid w:val="00FB414E"/>
    <w:rsid w:val="00FB4FE5"/>
    <w:rsid w:val="00FB52FC"/>
    <w:rsid w:val="00FB5E03"/>
    <w:rsid w:val="00FB62DC"/>
    <w:rsid w:val="00FB634D"/>
    <w:rsid w:val="00FB6A96"/>
    <w:rsid w:val="00FB7B36"/>
    <w:rsid w:val="00FC0903"/>
    <w:rsid w:val="00FC1180"/>
    <w:rsid w:val="00FC2636"/>
    <w:rsid w:val="00FC4557"/>
    <w:rsid w:val="00FC4776"/>
    <w:rsid w:val="00FC47A2"/>
    <w:rsid w:val="00FC7BDF"/>
    <w:rsid w:val="00FD0A9B"/>
    <w:rsid w:val="00FD25B3"/>
    <w:rsid w:val="00FD38DC"/>
    <w:rsid w:val="00FE521F"/>
    <w:rsid w:val="00FE6281"/>
    <w:rsid w:val="00FF427C"/>
    <w:rsid w:val="00FF50B0"/>
    <w:rsid w:val="00FF6D26"/>
    <w:rsid w:val="00FF76FB"/>
    <w:rsid w:val="00FF7904"/>
    <w:rsid w:val="00FF7F71"/>
    <w:rsid w:val="028595DF"/>
    <w:rsid w:val="028CAA3C"/>
    <w:rsid w:val="039B8086"/>
    <w:rsid w:val="05A9F354"/>
    <w:rsid w:val="064EB644"/>
    <w:rsid w:val="07BB7A47"/>
    <w:rsid w:val="084C38AE"/>
    <w:rsid w:val="08F85A8A"/>
    <w:rsid w:val="094A1E6E"/>
    <w:rsid w:val="09EE14AE"/>
    <w:rsid w:val="0A3E7DC0"/>
    <w:rsid w:val="0A6C22FF"/>
    <w:rsid w:val="0B38527A"/>
    <w:rsid w:val="0BA14F3C"/>
    <w:rsid w:val="0E6C73FA"/>
    <w:rsid w:val="0E8F0477"/>
    <w:rsid w:val="0F3B98CE"/>
    <w:rsid w:val="0FD24B4D"/>
    <w:rsid w:val="1063C444"/>
    <w:rsid w:val="109372CE"/>
    <w:rsid w:val="10BD9244"/>
    <w:rsid w:val="10C514D3"/>
    <w:rsid w:val="11138642"/>
    <w:rsid w:val="13D83FCF"/>
    <w:rsid w:val="13D8A027"/>
    <w:rsid w:val="14797EC7"/>
    <w:rsid w:val="15B1D4FD"/>
    <w:rsid w:val="17353D25"/>
    <w:rsid w:val="175CEEE3"/>
    <w:rsid w:val="1950CD37"/>
    <w:rsid w:val="19D67DE1"/>
    <w:rsid w:val="1DECD406"/>
    <w:rsid w:val="1F6CFBA4"/>
    <w:rsid w:val="1FBE8FF3"/>
    <w:rsid w:val="20D7E5F6"/>
    <w:rsid w:val="22099753"/>
    <w:rsid w:val="22897797"/>
    <w:rsid w:val="22B6B884"/>
    <w:rsid w:val="2427D936"/>
    <w:rsid w:val="245B4BA3"/>
    <w:rsid w:val="2470E9CD"/>
    <w:rsid w:val="27ACA40A"/>
    <w:rsid w:val="28A333A7"/>
    <w:rsid w:val="2CEC09C5"/>
    <w:rsid w:val="2DDE4A75"/>
    <w:rsid w:val="2F9C72C6"/>
    <w:rsid w:val="3063259C"/>
    <w:rsid w:val="312F4C0B"/>
    <w:rsid w:val="31827A37"/>
    <w:rsid w:val="31C12CDA"/>
    <w:rsid w:val="336223B8"/>
    <w:rsid w:val="3371F1D9"/>
    <w:rsid w:val="340F923C"/>
    <w:rsid w:val="350CA0E6"/>
    <w:rsid w:val="372383DD"/>
    <w:rsid w:val="380871B4"/>
    <w:rsid w:val="38AB3230"/>
    <w:rsid w:val="39BABA22"/>
    <w:rsid w:val="3A82877F"/>
    <w:rsid w:val="3B9B2A55"/>
    <w:rsid w:val="3BDDE472"/>
    <w:rsid w:val="3C0D5103"/>
    <w:rsid w:val="3DCF31D2"/>
    <w:rsid w:val="3F04CFDD"/>
    <w:rsid w:val="41757BE1"/>
    <w:rsid w:val="430BBF38"/>
    <w:rsid w:val="430E1A09"/>
    <w:rsid w:val="439312CA"/>
    <w:rsid w:val="47F16FD3"/>
    <w:rsid w:val="4889E68B"/>
    <w:rsid w:val="49796A35"/>
    <w:rsid w:val="4A876C43"/>
    <w:rsid w:val="4ACEA7A7"/>
    <w:rsid w:val="4BA31601"/>
    <w:rsid w:val="4BE71A5B"/>
    <w:rsid w:val="4D38037D"/>
    <w:rsid w:val="4E32EC80"/>
    <w:rsid w:val="4EB683C4"/>
    <w:rsid w:val="4F437296"/>
    <w:rsid w:val="4F87345D"/>
    <w:rsid w:val="50980044"/>
    <w:rsid w:val="533EBBE2"/>
    <w:rsid w:val="53FBC437"/>
    <w:rsid w:val="5453D664"/>
    <w:rsid w:val="5513737B"/>
    <w:rsid w:val="5581DB18"/>
    <w:rsid w:val="58B01C34"/>
    <w:rsid w:val="5975AB89"/>
    <w:rsid w:val="59E6D495"/>
    <w:rsid w:val="5B843C9C"/>
    <w:rsid w:val="5C743E62"/>
    <w:rsid w:val="5C9DCC9F"/>
    <w:rsid w:val="61404F72"/>
    <w:rsid w:val="62027343"/>
    <w:rsid w:val="6255EFE2"/>
    <w:rsid w:val="6258AD27"/>
    <w:rsid w:val="63DD4B37"/>
    <w:rsid w:val="64FB1F54"/>
    <w:rsid w:val="650E0A44"/>
    <w:rsid w:val="666DD729"/>
    <w:rsid w:val="6744245F"/>
    <w:rsid w:val="681B2F12"/>
    <w:rsid w:val="682ABE76"/>
    <w:rsid w:val="696C4B8D"/>
    <w:rsid w:val="6A54A252"/>
    <w:rsid w:val="6BF2B888"/>
    <w:rsid w:val="6C6744E1"/>
    <w:rsid w:val="6D1A2DA6"/>
    <w:rsid w:val="6F7B7B85"/>
    <w:rsid w:val="6F803F73"/>
    <w:rsid w:val="6FB1A788"/>
    <w:rsid w:val="70583243"/>
    <w:rsid w:val="746EF2F7"/>
    <w:rsid w:val="74E4E67E"/>
    <w:rsid w:val="759D7B09"/>
    <w:rsid w:val="75C37137"/>
    <w:rsid w:val="769B2B59"/>
    <w:rsid w:val="7C0668B1"/>
    <w:rsid w:val="7CDEFEB2"/>
    <w:rsid w:val="7E071AA0"/>
    <w:rsid w:val="7E729E22"/>
    <w:rsid w:val="7E7C83FE"/>
    <w:rsid w:val="7F9AF7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C6DE4"/>
  <w15:chartTrackingRefBased/>
  <w15:docId w15:val="{6320BE52-AC02-4D3A-BD73-BF3C46CB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482"/>
    <w:rPr>
      <w:rFonts w:ascii="Times New Roman" w:eastAsia="Times New Roman" w:hAnsi="Times New Roman"/>
      <w:sz w:val="24"/>
      <w:szCs w:val="24"/>
    </w:rPr>
  </w:style>
  <w:style w:type="paragraph" w:styleId="Heading2">
    <w:name w:val="heading 2"/>
    <w:link w:val="Heading2Char"/>
    <w:uiPriority w:val="9"/>
    <w:unhideWhenUsed/>
    <w:qFormat/>
    <w:rsid w:val="00885A57"/>
    <w:pPr>
      <w:spacing w:after="400" w:line="360" w:lineRule="auto"/>
      <w:outlineLvl w:val="1"/>
    </w:pPr>
    <w:rPr>
      <w:rFonts w:ascii="Arial" w:eastAsia="Arial" w:hAnsi="Arial" w:cs="Arial"/>
      <w:b/>
      <w:noProof/>
      <w:color w:val="002E63"/>
      <w:sz w:val="24"/>
      <w:szCs w:val="40"/>
    </w:rPr>
  </w:style>
  <w:style w:type="paragraph" w:styleId="Heading3">
    <w:name w:val="heading 3"/>
    <w:basedOn w:val="Normal"/>
    <w:next w:val="Normal"/>
    <w:link w:val="Heading3Char"/>
    <w:uiPriority w:val="9"/>
    <w:unhideWhenUsed/>
    <w:qFormat/>
    <w:rsid w:val="00885A57"/>
    <w:pPr>
      <w:spacing w:after="400" w:line="360" w:lineRule="auto"/>
      <w:outlineLvl w:val="2"/>
    </w:pPr>
    <w:rPr>
      <w:rFonts w:ascii="Arial" w:eastAsia="Arial" w:hAnsi="Arial" w:cs="Arial"/>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654"/>
    <w:rPr>
      <w:rFonts w:ascii="Tahoma" w:hAnsi="Tahoma"/>
      <w:sz w:val="16"/>
      <w:szCs w:val="16"/>
      <w:lang w:val="x-none"/>
    </w:rPr>
  </w:style>
  <w:style w:type="character" w:customStyle="1" w:styleId="BalloonTextChar">
    <w:name w:val="Balloon Text Char"/>
    <w:link w:val="BalloonText"/>
    <w:uiPriority w:val="99"/>
    <w:semiHidden/>
    <w:rsid w:val="00616654"/>
    <w:rPr>
      <w:rFonts w:ascii="Tahoma" w:eastAsia="Times New Roman" w:hAnsi="Tahoma" w:cs="Tahoma"/>
      <w:sz w:val="16"/>
      <w:szCs w:val="16"/>
      <w:lang w:eastAsia="en-GB"/>
    </w:rPr>
  </w:style>
  <w:style w:type="paragraph" w:styleId="DocumentMap">
    <w:name w:val="Document Map"/>
    <w:basedOn w:val="Normal"/>
    <w:semiHidden/>
    <w:rsid w:val="002561D8"/>
    <w:pPr>
      <w:shd w:val="clear" w:color="auto" w:fill="000080"/>
    </w:pPr>
    <w:rPr>
      <w:rFonts w:ascii="Tahoma" w:hAnsi="Tahoma" w:cs="Tahoma"/>
      <w:sz w:val="20"/>
      <w:szCs w:val="20"/>
    </w:rPr>
  </w:style>
  <w:style w:type="character" w:styleId="Hyperlink">
    <w:name w:val="Hyperlink"/>
    <w:rsid w:val="00837752"/>
    <w:rPr>
      <w:color w:val="0000FF"/>
      <w:u w:val="single"/>
    </w:rPr>
  </w:style>
  <w:style w:type="character" w:styleId="Strong">
    <w:name w:val="Strong"/>
    <w:qFormat/>
    <w:rsid w:val="00914A7D"/>
    <w:rPr>
      <w:b/>
      <w:bCs/>
    </w:rPr>
  </w:style>
  <w:style w:type="paragraph" w:styleId="ListParagraph">
    <w:name w:val="List Paragraph"/>
    <w:basedOn w:val="Normal"/>
    <w:uiPriority w:val="34"/>
    <w:qFormat/>
    <w:rsid w:val="00E970E6"/>
    <w:pPr>
      <w:ind w:left="720"/>
    </w:pPr>
  </w:style>
  <w:style w:type="character" w:styleId="CommentReference">
    <w:name w:val="annotation reference"/>
    <w:rsid w:val="00C93F45"/>
    <w:rPr>
      <w:sz w:val="16"/>
      <w:szCs w:val="16"/>
    </w:rPr>
  </w:style>
  <w:style w:type="paragraph" w:styleId="CommentText">
    <w:name w:val="annotation text"/>
    <w:basedOn w:val="Normal"/>
    <w:link w:val="CommentTextChar"/>
    <w:rsid w:val="00C93F45"/>
    <w:rPr>
      <w:sz w:val="20"/>
      <w:szCs w:val="20"/>
      <w:lang w:val="x-none" w:eastAsia="x-none"/>
    </w:rPr>
  </w:style>
  <w:style w:type="character" w:customStyle="1" w:styleId="CommentTextChar">
    <w:name w:val="Comment Text Char"/>
    <w:link w:val="CommentText"/>
    <w:rsid w:val="00C93F45"/>
    <w:rPr>
      <w:rFonts w:ascii="Times New Roman" w:eastAsia="Times New Roman" w:hAnsi="Times New Roman"/>
    </w:rPr>
  </w:style>
  <w:style w:type="paragraph" w:styleId="CommentSubject">
    <w:name w:val="annotation subject"/>
    <w:basedOn w:val="CommentText"/>
    <w:next w:val="CommentText"/>
    <w:link w:val="CommentSubjectChar"/>
    <w:rsid w:val="00C93F45"/>
    <w:rPr>
      <w:b/>
      <w:bCs/>
    </w:rPr>
  </w:style>
  <w:style w:type="character" w:customStyle="1" w:styleId="CommentSubjectChar">
    <w:name w:val="Comment Subject Char"/>
    <w:link w:val="CommentSubject"/>
    <w:rsid w:val="00C93F45"/>
    <w:rPr>
      <w:rFonts w:ascii="Times New Roman" w:eastAsia="Times New Roman" w:hAnsi="Times New Roman"/>
      <w:b/>
      <w:bCs/>
    </w:rPr>
  </w:style>
  <w:style w:type="character" w:customStyle="1" w:styleId="Heading2Char">
    <w:name w:val="Heading 2 Char"/>
    <w:link w:val="Heading2"/>
    <w:uiPriority w:val="9"/>
    <w:rsid w:val="00885A57"/>
    <w:rPr>
      <w:rFonts w:ascii="Arial" w:eastAsia="Arial" w:hAnsi="Arial" w:cs="Arial"/>
      <w:b/>
      <w:noProof/>
      <w:color w:val="002E63"/>
      <w:sz w:val="24"/>
      <w:szCs w:val="40"/>
    </w:rPr>
  </w:style>
  <w:style w:type="character" w:customStyle="1" w:styleId="Heading3Char">
    <w:name w:val="Heading 3 Char"/>
    <w:link w:val="Heading3"/>
    <w:uiPriority w:val="9"/>
    <w:rsid w:val="00885A57"/>
    <w:rPr>
      <w:rFonts w:ascii="Arial" w:eastAsia="Arial" w:hAnsi="Arial" w:cs="Arial"/>
      <w:b/>
      <w:color w:val="000000"/>
      <w:sz w:val="24"/>
      <w:szCs w:val="24"/>
      <w:lang w:eastAsia="en-US"/>
    </w:rPr>
  </w:style>
  <w:style w:type="paragraph" w:styleId="ListBullet">
    <w:name w:val="List Bullet"/>
    <w:basedOn w:val="List"/>
    <w:uiPriority w:val="99"/>
    <w:unhideWhenUsed/>
    <w:qFormat/>
    <w:rsid w:val="00885A57"/>
    <w:pPr>
      <w:numPr>
        <w:numId w:val="1"/>
      </w:numPr>
      <w:tabs>
        <w:tab w:val="left" w:pos="340"/>
        <w:tab w:val="left" w:pos="680"/>
        <w:tab w:val="left" w:pos="1021"/>
        <w:tab w:val="left" w:pos="1361"/>
      </w:tabs>
      <w:spacing w:after="400" w:line="360" w:lineRule="auto"/>
      <w:ind w:left="283" w:right="340" w:hanging="283"/>
      <w:contextualSpacing w:val="0"/>
    </w:pPr>
    <w:rPr>
      <w:rFonts w:ascii="Arial" w:eastAsia="Arial" w:hAnsi="Arial" w:cs="Arial"/>
      <w:color w:val="000000"/>
      <w:lang w:eastAsia="en-US"/>
    </w:rPr>
  </w:style>
  <w:style w:type="paragraph" w:customStyle="1" w:styleId="BodyText1">
    <w:name w:val="Body Text1"/>
    <w:qFormat/>
    <w:rsid w:val="00885A57"/>
    <w:pPr>
      <w:spacing w:after="400" w:line="360" w:lineRule="auto"/>
    </w:pPr>
    <w:rPr>
      <w:rFonts w:ascii="Arial" w:eastAsia="MS Mincho" w:hAnsi="Arial" w:cs="Arial"/>
      <w:color w:val="000000"/>
      <w:sz w:val="24"/>
      <w:szCs w:val="24"/>
      <w:lang w:eastAsia="en-US"/>
    </w:rPr>
  </w:style>
  <w:style w:type="paragraph" w:customStyle="1" w:styleId="Bodytextbold">
    <w:name w:val="Body text bold"/>
    <w:basedOn w:val="BodyText1"/>
    <w:qFormat/>
    <w:rsid w:val="00885A57"/>
    <w:rPr>
      <w:b/>
      <w:bCs/>
    </w:rPr>
  </w:style>
  <w:style w:type="paragraph" w:styleId="List">
    <w:name w:val="List"/>
    <w:basedOn w:val="Normal"/>
    <w:rsid w:val="00885A57"/>
    <w:pPr>
      <w:ind w:left="283" w:hanging="283"/>
      <w:contextualSpacing/>
    </w:pPr>
  </w:style>
  <w:style w:type="paragraph" w:styleId="Header">
    <w:name w:val="header"/>
    <w:basedOn w:val="Normal"/>
    <w:link w:val="HeaderChar"/>
    <w:uiPriority w:val="99"/>
    <w:rsid w:val="00DF123D"/>
    <w:pPr>
      <w:tabs>
        <w:tab w:val="center" w:pos="4513"/>
        <w:tab w:val="right" w:pos="9026"/>
      </w:tabs>
    </w:pPr>
  </w:style>
  <w:style w:type="character" w:customStyle="1" w:styleId="HeaderChar">
    <w:name w:val="Header Char"/>
    <w:link w:val="Header"/>
    <w:uiPriority w:val="99"/>
    <w:rsid w:val="00DF123D"/>
    <w:rPr>
      <w:rFonts w:ascii="Times New Roman" w:eastAsia="Times New Roman" w:hAnsi="Times New Roman"/>
      <w:sz w:val="24"/>
      <w:szCs w:val="24"/>
    </w:rPr>
  </w:style>
  <w:style w:type="paragraph" w:styleId="Footer">
    <w:name w:val="footer"/>
    <w:basedOn w:val="Normal"/>
    <w:link w:val="FooterChar"/>
    <w:rsid w:val="00DF123D"/>
    <w:pPr>
      <w:tabs>
        <w:tab w:val="center" w:pos="4513"/>
        <w:tab w:val="right" w:pos="9026"/>
      </w:tabs>
    </w:pPr>
  </w:style>
  <w:style w:type="character" w:customStyle="1" w:styleId="FooterChar">
    <w:name w:val="Footer Char"/>
    <w:link w:val="Footer"/>
    <w:rsid w:val="00DF123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2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6357">
      <w:bodyDiv w:val="1"/>
      <w:marLeft w:val="0"/>
      <w:marRight w:val="0"/>
      <w:marTop w:val="0"/>
      <w:marBottom w:val="0"/>
      <w:divBdr>
        <w:top w:val="none" w:sz="0" w:space="0" w:color="auto"/>
        <w:left w:val="none" w:sz="0" w:space="0" w:color="auto"/>
        <w:bottom w:val="none" w:sz="0" w:space="0" w:color="auto"/>
        <w:right w:val="none" w:sz="0" w:space="0" w:color="auto"/>
      </w:divBdr>
    </w:div>
    <w:div w:id="519666639">
      <w:bodyDiv w:val="1"/>
      <w:marLeft w:val="0"/>
      <w:marRight w:val="0"/>
      <w:marTop w:val="0"/>
      <w:marBottom w:val="0"/>
      <w:divBdr>
        <w:top w:val="none" w:sz="0" w:space="0" w:color="auto"/>
        <w:left w:val="none" w:sz="0" w:space="0" w:color="auto"/>
        <w:bottom w:val="none" w:sz="0" w:space="0" w:color="auto"/>
        <w:right w:val="none" w:sz="0" w:space="0" w:color="auto"/>
      </w:divBdr>
    </w:div>
    <w:div w:id="571739381">
      <w:bodyDiv w:val="1"/>
      <w:marLeft w:val="0"/>
      <w:marRight w:val="0"/>
      <w:marTop w:val="0"/>
      <w:marBottom w:val="0"/>
      <w:divBdr>
        <w:top w:val="none" w:sz="0" w:space="0" w:color="auto"/>
        <w:left w:val="none" w:sz="0" w:space="0" w:color="auto"/>
        <w:bottom w:val="none" w:sz="0" w:space="0" w:color="auto"/>
        <w:right w:val="none" w:sz="0" w:space="0" w:color="auto"/>
      </w:divBdr>
    </w:div>
    <w:div w:id="586813880">
      <w:bodyDiv w:val="1"/>
      <w:marLeft w:val="0"/>
      <w:marRight w:val="0"/>
      <w:marTop w:val="0"/>
      <w:marBottom w:val="0"/>
      <w:divBdr>
        <w:top w:val="none" w:sz="0" w:space="0" w:color="auto"/>
        <w:left w:val="none" w:sz="0" w:space="0" w:color="auto"/>
        <w:bottom w:val="none" w:sz="0" w:space="0" w:color="auto"/>
        <w:right w:val="none" w:sz="0" w:space="0" w:color="auto"/>
      </w:divBdr>
    </w:div>
    <w:div w:id="901868553">
      <w:bodyDiv w:val="1"/>
      <w:marLeft w:val="0"/>
      <w:marRight w:val="0"/>
      <w:marTop w:val="0"/>
      <w:marBottom w:val="0"/>
      <w:divBdr>
        <w:top w:val="none" w:sz="0" w:space="0" w:color="auto"/>
        <w:left w:val="none" w:sz="0" w:space="0" w:color="auto"/>
        <w:bottom w:val="none" w:sz="0" w:space="0" w:color="auto"/>
        <w:right w:val="none" w:sz="0" w:space="0" w:color="auto"/>
      </w:divBdr>
    </w:div>
    <w:div w:id="913860061">
      <w:bodyDiv w:val="1"/>
      <w:marLeft w:val="0"/>
      <w:marRight w:val="0"/>
      <w:marTop w:val="0"/>
      <w:marBottom w:val="0"/>
      <w:divBdr>
        <w:top w:val="none" w:sz="0" w:space="0" w:color="auto"/>
        <w:left w:val="none" w:sz="0" w:space="0" w:color="auto"/>
        <w:bottom w:val="none" w:sz="0" w:space="0" w:color="auto"/>
        <w:right w:val="none" w:sz="0" w:space="0" w:color="auto"/>
      </w:divBdr>
    </w:div>
    <w:div w:id="954287790">
      <w:bodyDiv w:val="1"/>
      <w:marLeft w:val="0"/>
      <w:marRight w:val="0"/>
      <w:marTop w:val="0"/>
      <w:marBottom w:val="0"/>
      <w:divBdr>
        <w:top w:val="none" w:sz="0" w:space="0" w:color="auto"/>
        <w:left w:val="none" w:sz="0" w:space="0" w:color="auto"/>
        <w:bottom w:val="none" w:sz="0" w:space="0" w:color="auto"/>
        <w:right w:val="none" w:sz="0" w:space="0" w:color="auto"/>
      </w:divBdr>
    </w:div>
    <w:div w:id="1021855177">
      <w:bodyDiv w:val="1"/>
      <w:marLeft w:val="0"/>
      <w:marRight w:val="0"/>
      <w:marTop w:val="0"/>
      <w:marBottom w:val="0"/>
      <w:divBdr>
        <w:top w:val="none" w:sz="0" w:space="0" w:color="auto"/>
        <w:left w:val="none" w:sz="0" w:space="0" w:color="auto"/>
        <w:bottom w:val="none" w:sz="0" w:space="0" w:color="auto"/>
        <w:right w:val="none" w:sz="0" w:space="0" w:color="auto"/>
      </w:divBdr>
    </w:div>
    <w:div w:id="1039620735">
      <w:bodyDiv w:val="1"/>
      <w:marLeft w:val="0"/>
      <w:marRight w:val="0"/>
      <w:marTop w:val="0"/>
      <w:marBottom w:val="0"/>
      <w:divBdr>
        <w:top w:val="none" w:sz="0" w:space="0" w:color="auto"/>
        <w:left w:val="none" w:sz="0" w:space="0" w:color="auto"/>
        <w:bottom w:val="none" w:sz="0" w:space="0" w:color="auto"/>
        <w:right w:val="none" w:sz="0" w:space="0" w:color="auto"/>
      </w:divBdr>
    </w:div>
    <w:div w:id="1398433191">
      <w:bodyDiv w:val="1"/>
      <w:marLeft w:val="0"/>
      <w:marRight w:val="0"/>
      <w:marTop w:val="0"/>
      <w:marBottom w:val="0"/>
      <w:divBdr>
        <w:top w:val="none" w:sz="0" w:space="0" w:color="auto"/>
        <w:left w:val="none" w:sz="0" w:space="0" w:color="auto"/>
        <w:bottom w:val="none" w:sz="0" w:space="0" w:color="auto"/>
        <w:right w:val="none" w:sz="0" w:space="0" w:color="auto"/>
      </w:divBdr>
    </w:div>
    <w:div w:id="1515337485">
      <w:bodyDiv w:val="1"/>
      <w:marLeft w:val="0"/>
      <w:marRight w:val="0"/>
      <w:marTop w:val="0"/>
      <w:marBottom w:val="0"/>
      <w:divBdr>
        <w:top w:val="none" w:sz="0" w:space="0" w:color="auto"/>
        <w:left w:val="none" w:sz="0" w:space="0" w:color="auto"/>
        <w:bottom w:val="none" w:sz="0" w:space="0" w:color="auto"/>
        <w:right w:val="none" w:sz="0" w:space="0" w:color="auto"/>
      </w:divBdr>
    </w:div>
    <w:div w:id="1572421701">
      <w:bodyDiv w:val="1"/>
      <w:marLeft w:val="0"/>
      <w:marRight w:val="0"/>
      <w:marTop w:val="0"/>
      <w:marBottom w:val="0"/>
      <w:divBdr>
        <w:top w:val="none" w:sz="0" w:space="0" w:color="auto"/>
        <w:left w:val="none" w:sz="0" w:space="0" w:color="auto"/>
        <w:bottom w:val="none" w:sz="0" w:space="0" w:color="auto"/>
        <w:right w:val="none" w:sz="0" w:space="0" w:color="auto"/>
      </w:divBdr>
    </w:div>
    <w:div w:id="1580947980">
      <w:bodyDiv w:val="1"/>
      <w:marLeft w:val="0"/>
      <w:marRight w:val="0"/>
      <w:marTop w:val="0"/>
      <w:marBottom w:val="0"/>
      <w:divBdr>
        <w:top w:val="none" w:sz="0" w:space="0" w:color="auto"/>
        <w:left w:val="none" w:sz="0" w:space="0" w:color="auto"/>
        <w:bottom w:val="none" w:sz="0" w:space="0" w:color="auto"/>
        <w:right w:val="none" w:sz="0" w:space="0" w:color="auto"/>
      </w:divBdr>
    </w:div>
    <w:div w:id="1644045330">
      <w:bodyDiv w:val="1"/>
      <w:marLeft w:val="0"/>
      <w:marRight w:val="0"/>
      <w:marTop w:val="0"/>
      <w:marBottom w:val="0"/>
      <w:divBdr>
        <w:top w:val="none" w:sz="0" w:space="0" w:color="auto"/>
        <w:left w:val="none" w:sz="0" w:space="0" w:color="auto"/>
        <w:bottom w:val="none" w:sz="0" w:space="0" w:color="auto"/>
        <w:right w:val="none" w:sz="0" w:space="0" w:color="auto"/>
      </w:divBdr>
    </w:div>
    <w:div w:id="1644120857">
      <w:bodyDiv w:val="1"/>
      <w:marLeft w:val="0"/>
      <w:marRight w:val="0"/>
      <w:marTop w:val="0"/>
      <w:marBottom w:val="0"/>
      <w:divBdr>
        <w:top w:val="none" w:sz="0" w:space="0" w:color="auto"/>
        <w:left w:val="none" w:sz="0" w:space="0" w:color="auto"/>
        <w:bottom w:val="none" w:sz="0" w:space="0" w:color="auto"/>
        <w:right w:val="none" w:sz="0" w:space="0" w:color="auto"/>
      </w:divBdr>
    </w:div>
    <w:div w:id="1827280165">
      <w:bodyDiv w:val="1"/>
      <w:marLeft w:val="0"/>
      <w:marRight w:val="0"/>
      <w:marTop w:val="0"/>
      <w:marBottom w:val="0"/>
      <w:divBdr>
        <w:top w:val="none" w:sz="0" w:space="0" w:color="auto"/>
        <w:left w:val="none" w:sz="0" w:space="0" w:color="auto"/>
        <w:bottom w:val="none" w:sz="0" w:space="0" w:color="auto"/>
        <w:right w:val="none" w:sz="0" w:space="0" w:color="auto"/>
      </w:divBdr>
    </w:div>
    <w:div w:id="1863132698">
      <w:bodyDiv w:val="1"/>
      <w:marLeft w:val="0"/>
      <w:marRight w:val="0"/>
      <w:marTop w:val="0"/>
      <w:marBottom w:val="0"/>
      <w:divBdr>
        <w:top w:val="none" w:sz="0" w:space="0" w:color="auto"/>
        <w:left w:val="none" w:sz="0" w:space="0" w:color="auto"/>
        <w:bottom w:val="none" w:sz="0" w:space="0" w:color="auto"/>
        <w:right w:val="none" w:sz="0" w:space="0" w:color="auto"/>
      </w:divBdr>
    </w:div>
    <w:div w:id="20605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tpi.org.uk/find-my-rtpi/rtpi-nations/rtpi-cymru/policy-and-research/policy-publications/public-sector-resources-landing-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Downloads\Agenda%20template%20generic%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2135bc-b2ec-415f-b9aa-be28010955f0" xsi:nil="true"/>
    <lcf76f155ced4ddcb4097134ff3c332f xmlns="0d59e599-35bd-4039-b480-078e16f93b9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41d03ff051ce6787f5fd4f867fe39661">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6fe77c623044a0771105b8c3c9d69c27"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a23b0f-8c9c-41af-8862-b805df3d5b82}"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CCC84-ACF3-4419-9FBC-4122804A88F8}">
  <ds:schemaRefs>
    <ds:schemaRef ds:uri="http://schemas.openxmlformats.org/officeDocument/2006/bibliography"/>
  </ds:schemaRefs>
</ds:datastoreItem>
</file>

<file path=customXml/itemProps2.xml><?xml version="1.0" encoding="utf-8"?>
<ds:datastoreItem xmlns:ds="http://schemas.openxmlformats.org/officeDocument/2006/customXml" ds:itemID="{D062CB7E-7090-41B7-8ADB-7C145806D52A}">
  <ds:schemaRefs>
    <ds:schemaRef ds:uri="http://schemas.microsoft.com/sharepoint/v3/contenttype/forms"/>
  </ds:schemaRefs>
</ds:datastoreItem>
</file>

<file path=customXml/itemProps3.xml><?xml version="1.0" encoding="utf-8"?>
<ds:datastoreItem xmlns:ds="http://schemas.openxmlformats.org/officeDocument/2006/customXml" ds:itemID="{E8308925-6F15-4BDA-BDDB-B5406361560C}">
  <ds:schemaRefs>
    <ds:schemaRef ds:uri="http://schemas.microsoft.com/office/2006/metadata/properties"/>
    <ds:schemaRef ds:uri="http://schemas.microsoft.com/office/infopath/2007/PartnerControls"/>
    <ds:schemaRef ds:uri="b32135bc-b2ec-415f-b9aa-be28010955f0"/>
    <ds:schemaRef ds:uri="0d59e599-35bd-4039-b480-078e16f93b9f"/>
  </ds:schemaRefs>
</ds:datastoreItem>
</file>

<file path=customXml/itemProps4.xml><?xml version="1.0" encoding="utf-8"?>
<ds:datastoreItem xmlns:ds="http://schemas.openxmlformats.org/officeDocument/2006/customXml" ds:itemID="{2E5789D9-5E4B-46C5-9039-4BAB6D8E09F2}">
  <ds:schemaRefs>
    <ds:schemaRef ds:uri="http://schemas.microsoft.com/office/2006/metadata/longProperties"/>
  </ds:schemaRefs>
</ds:datastoreItem>
</file>

<file path=customXml/itemProps5.xml><?xml version="1.0" encoding="utf-8"?>
<ds:datastoreItem xmlns:ds="http://schemas.openxmlformats.org/officeDocument/2006/customXml" ds:itemID="{5A56EE0A-67C4-4C2C-A413-F33D20A0A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3d1329-c929-41c0-8d1a-c927908a2fbf}" enabled="0" method="" siteId="{243d1329-c929-41c0-8d1a-c927908a2fbf}" removed="1"/>
</clbl:labelList>
</file>

<file path=docProps/app.xml><?xml version="1.0" encoding="utf-8"?>
<Properties xmlns="http://schemas.openxmlformats.org/officeDocument/2006/extended-properties" xmlns:vt="http://schemas.openxmlformats.org/officeDocument/2006/docPropsVTypes">
  <Template>Agenda template generic format</Template>
  <TotalTime>0</TotalTime>
  <Pages>6</Pages>
  <Words>1366</Words>
  <Characters>7791</Characters>
  <Application>Microsoft Office Word</Application>
  <DocSecurity>0</DocSecurity>
  <Lines>64</Lines>
  <Paragraphs>18</Paragraphs>
  <ScaleCrop>false</ScaleCrop>
  <Company>rtpi</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Hand</dc:creator>
  <cp:keywords/>
  <cp:lastModifiedBy>Mark Hand</cp:lastModifiedBy>
  <cp:revision>249</cp:revision>
  <cp:lastPrinted>2009-06-09T13:20:00Z</cp:lastPrinted>
  <dcterms:created xsi:type="dcterms:W3CDTF">2026-05-12T08:11:00Z</dcterms:created>
  <dcterms:modified xsi:type="dcterms:W3CDTF">2026-07-13T17:39:00Z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Sullivan</vt:lpwstr>
  </property>
  <property fmtid="{D5CDD505-2E9C-101B-9397-08002B2CF9AE}" pid="3" name="Order">
    <vt:lpwstr>131200.000000000</vt:lpwstr>
  </property>
  <property fmtid="{D5CDD505-2E9C-101B-9397-08002B2CF9AE}" pid="4" name="display_urn:schemas-microsoft-com:office:office#Author">
    <vt:lpwstr>Julie Sullivan</vt:lpwstr>
  </property>
  <property fmtid="{D5CDD505-2E9C-101B-9397-08002B2CF9AE}" pid="5" name="GrammarlyDocumentId">
    <vt:lpwstr>687b5bbc-0491-4421-be42-9a5af2f14435</vt:lpwstr>
  </property>
  <property fmtid="{D5CDD505-2E9C-101B-9397-08002B2CF9AE}" pid="6" name="ContentTypeId">
    <vt:lpwstr>0x0101009465462EB4078E4C94A4D593F0FB5ABD</vt:lpwstr>
  </property>
  <property fmtid="{D5CDD505-2E9C-101B-9397-08002B2CF9AE}" pid="7" name="MediaServiceImageTags">
    <vt:lpwstr/>
  </property>
</Properties>
</file>