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63F7F" w14:textId="5E8C8818" w:rsidR="00EC4180" w:rsidRPr="009771F7" w:rsidRDefault="00EC4180" w:rsidP="001F6193">
      <w:pPr>
        <w:shd w:val="clear" w:color="auto" w:fill="FFFFFF"/>
        <w:spacing w:after="0" w:line="510" w:lineRule="atLeast"/>
        <w:jc w:val="both"/>
        <w:outlineLvl w:val="1"/>
        <w:rPr>
          <w:rFonts w:ascii="Arial" w:eastAsia="AppleGothic" w:hAnsi="Arial" w:cs="Arial"/>
          <w:b/>
          <w:bCs/>
          <w:color w:val="004B74"/>
          <w:kern w:val="32"/>
          <w:sz w:val="28"/>
          <w:szCs w:val="28"/>
          <w:lang w:eastAsia="en-GB"/>
        </w:rPr>
      </w:pPr>
      <w:r w:rsidRPr="009771F7">
        <w:rPr>
          <w:rFonts w:ascii="Arial" w:eastAsia="AppleGothic" w:hAnsi="Arial" w:cs="Arial"/>
          <w:b/>
          <w:bCs/>
          <w:color w:val="004B74"/>
          <w:kern w:val="32"/>
          <w:sz w:val="28"/>
          <w:szCs w:val="28"/>
          <w:lang w:eastAsia="en-GB"/>
        </w:rPr>
        <w:t>Role Description</w:t>
      </w:r>
    </w:p>
    <w:p w14:paraId="492DEEF4" w14:textId="632500E6" w:rsidR="00081F12" w:rsidRPr="009771F7" w:rsidRDefault="00C04FEE" w:rsidP="001F6193">
      <w:pPr>
        <w:shd w:val="clear" w:color="auto" w:fill="FFFFFF"/>
        <w:spacing w:after="0" w:line="510" w:lineRule="atLeast"/>
        <w:jc w:val="both"/>
        <w:outlineLvl w:val="1"/>
        <w:rPr>
          <w:rFonts w:ascii="Arial" w:eastAsia="AppleGothic" w:hAnsi="Arial" w:cs="Arial"/>
          <w:b/>
          <w:bCs/>
          <w:color w:val="004B74"/>
          <w:kern w:val="32"/>
          <w:sz w:val="28"/>
          <w:szCs w:val="28"/>
          <w:lang w:eastAsia="en-GB"/>
        </w:rPr>
      </w:pPr>
      <w:r w:rsidRPr="009771F7">
        <w:rPr>
          <w:rFonts w:ascii="Arial" w:eastAsia="AppleGothic" w:hAnsi="Arial" w:cs="Arial"/>
          <w:b/>
          <w:bCs/>
          <w:color w:val="004B74"/>
          <w:kern w:val="32"/>
          <w:sz w:val="28"/>
          <w:szCs w:val="28"/>
          <w:lang w:eastAsia="en-GB"/>
        </w:rPr>
        <w:t>Co-opted</w:t>
      </w:r>
      <w:r w:rsidR="00750D29" w:rsidRPr="009771F7">
        <w:rPr>
          <w:rFonts w:ascii="Arial" w:eastAsia="AppleGothic" w:hAnsi="Arial" w:cs="Arial"/>
          <w:b/>
          <w:bCs/>
          <w:color w:val="004B74"/>
          <w:kern w:val="32"/>
          <w:sz w:val="28"/>
          <w:szCs w:val="28"/>
          <w:lang w:eastAsia="en-GB"/>
        </w:rPr>
        <w:t xml:space="preserve"> </w:t>
      </w:r>
      <w:r w:rsidR="006E3C77" w:rsidRPr="009771F7">
        <w:rPr>
          <w:rFonts w:ascii="Arial" w:eastAsia="AppleGothic" w:hAnsi="Arial" w:cs="Arial"/>
          <w:b/>
          <w:bCs/>
          <w:color w:val="004B74"/>
          <w:kern w:val="32"/>
          <w:sz w:val="28"/>
          <w:szCs w:val="28"/>
          <w:lang w:eastAsia="en-GB"/>
        </w:rPr>
        <w:t>Trustee -</w:t>
      </w:r>
      <w:r w:rsidR="008A7A71" w:rsidRPr="009771F7">
        <w:rPr>
          <w:rFonts w:ascii="Arial" w:eastAsia="AppleGothic" w:hAnsi="Arial" w:cs="Arial"/>
          <w:b/>
          <w:bCs/>
          <w:color w:val="004B74"/>
          <w:kern w:val="32"/>
          <w:sz w:val="28"/>
          <w:szCs w:val="28"/>
          <w:lang w:eastAsia="en-GB"/>
        </w:rPr>
        <w:t xml:space="preserve"> Digital Transformation </w:t>
      </w:r>
    </w:p>
    <w:p w14:paraId="7F3FF6AB" w14:textId="52DDC61D" w:rsidR="00081F12" w:rsidRPr="009771F7" w:rsidRDefault="00081F12" w:rsidP="001F6193">
      <w:pPr>
        <w:shd w:val="clear" w:color="auto" w:fill="FFFFFF"/>
        <w:spacing w:after="0" w:line="510" w:lineRule="atLeast"/>
        <w:jc w:val="both"/>
        <w:outlineLvl w:val="1"/>
        <w:rPr>
          <w:rFonts w:ascii="Arial" w:eastAsia="Times New Roman" w:hAnsi="Arial" w:cs="Arial"/>
          <w:color w:val="004B74"/>
          <w:sz w:val="28"/>
          <w:szCs w:val="28"/>
          <w:lang w:eastAsia="en-GB"/>
        </w:rPr>
      </w:pPr>
    </w:p>
    <w:p w14:paraId="49FDB58B" w14:textId="4324F814" w:rsidR="00F84A8C" w:rsidRPr="009771F7" w:rsidRDefault="00F84A8C" w:rsidP="00F84A8C">
      <w:pPr>
        <w:keepNext/>
        <w:spacing w:after="0" w:line="240" w:lineRule="auto"/>
        <w:outlineLvl w:val="1"/>
        <w:rPr>
          <w:rFonts w:cs="Arial"/>
          <w:b/>
          <w:bCs/>
          <w:iCs/>
          <w:color w:val="004B74"/>
          <w:sz w:val="28"/>
          <w:szCs w:val="28"/>
          <w:lang w:eastAsia="en-GB"/>
        </w:rPr>
      </w:pPr>
      <w:r w:rsidRPr="009771F7">
        <w:rPr>
          <w:rFonts w:cs="Arial"/>
          <w:b/>
          <w:bCs/>
          <w:iCs/>
          <w:color w:val="004B74"/>
          <w:sz w:val="28"/>
          <w:szCs w:val="28"/>
          <w:lang w:eastAsia="en-GB"/>
        </w:rPr>
        <w:t>The Role</w:t>
      </w:r>
    </w:p>
    <w:p w14:paraId="468BE478" w14:textId="36EB73FD" w:rsidR="00AB3781" w:rsidRDefault="00AB3781" w:rsidP="006E3C77">
      <w:pPr>
        <w:spacing w:after="0" w:line="240" w:lineRule="auto"/>
        <w:rPr>
          <w:rFonts w:ascii="Arial" w:hAnsi="Arial" w:cs="Arial"/>
        </w:rPr>
      </w:pPr>
      <w:r>
        <w:rPr>
          <w:rFonts w:ascii="Arial" w:hAnsi="Arial" w:cs="Arial"/>
        </w:rPr>
        <w:t xml:space="preserve">The RTPI is the professional body for town planners </w:t>
      </w:r>
      <w:r w:rsidR="00705860">
        <w:rPr>
          <w:rFonts w:ascii="Arial" w:hAnsi="Arial" w:cs="Arial"/>
        </w:rPr>
        <w:t xml:space="preserve">in the UK and the only organisation able to award chartered status. It has </w:t>
      </w:r>
      <w:r w:rsidR="007E26A1">
        <w:rPr>
          <w:rFonts w:ascii="Arial" w:hAnsi="Arial" w:cs="Arial"/>
        </w:rPr>
        <w:t xml:space="preserve">26,000 members both in the UK and worldwide. The institute </w:t>
      </w:r>
      <w:r w:rsidR="00D46422">
        <w:rPr>
          <w:rFonts w:ascii="Arial" w:hAnsi="Arial" w:cs="Arial"/>
        </w:rPr>
        <w:t>operates under a royal charter and is a registered charity</w:t>
      </w:r>
      <w:r w:rsidR="00364BF8">
        <w:rPr>
          <w:rFonts w:ascii="Arial" w:hAnsi="Arial" w:cs="Arial"/>
        </w:rPr>
        <w:t>.</w:t>
      </w:r>
    </w:p>
    <w:p w14:paraId="6C079AF1" w14:textId="77777777" w:rsidR="007E26A1" w:rsidRDefault="007E26A1" w:rsidP="006E3C77">
      <w:pPr>
        <w:spacing w:after="0" w:line="240" w:lineRule="auto"/>
        <w:rPr>
          <w:rFonts w:ascii="Arial" w:hAnsi="Arial" w:cs="Arial"/>
        </w:rPr>
      </w:pPr>
    </w:p>
    <w:p w14:paraId="443C881C" w14:textId="77777777" w:rsidR="00C261B2" w:rsidRPr="00C261B2" w:rsidRDefault="00C261B2" w:rsidP="00C261B2">
      <w:pPr>
        <w:spacing w:after="0" w:line="240" w:lineRule="auto"/>
        <w:rPr>
          <w:rFonts w:ascii="Arial" w:hAnsi="Arial" w:cs="Arial"/>
          <w:lang w:bidi="en-US"/>
        </w:rPr>
      </w:pPr>
      <w:r w:rsidRPr="00C261B2">
        <w:rPr>
          <w:rFonts w:ascii="Arial" w:hAnsi="Arial" w:cs="Arial"/>
          <w:lang w:bidi="en-US"/>
        </w:rPr>
        <w:t xml:space="preserve">The Board of Trustees is responsible for the management of the affairs of the Institute and promoting the Institute’s charitable objectives. The RTPI is a registered </w:t>
      </w:r>
      <w:proofErr w:type="gramStart"/>
      <w:r w:rsidRPr="00C261B2">
        <w:rPr>
          <w:rFonts w:ascii="Arial" w:hAnsi="Arial" w:cs="Arial"/>
          <w:lang w:bidi="en-US"/>
        </w:rPr>
        <w:t>Charity</w:t>
      </w:r>
      <w:proofErr w:type="gramEnd"/>
      <w:r w:rsidRPr="00C261B2">
        <w:rPr>
          <w:rFonts w:ascii="Arial" w:hAnsi="Arial" w:cs="Arial"/>
          <w:lang w:bidi="en-US"/>
        </w:rPr>
        <w:t xml:space="preserve"> and its Trustees must follow the rules and regulations as outlined in the RTPI’s governing documents; act responsibly and only in the interests of the Institute; use reasonable care and skill and make well-informed decisions, taking advice when needed.</w:t>
      </w:r>
    </w:p>
    <w:p w14:paraId="4A070986" w14:textId="77777777" w:rsidR="002C0115" w:rsidRDefault="002C0115" w:rsidP="006E3C77">
      <w:pPr>
        <w:spacing w:after="0" w:line="240" w:lineRule="auto"/>
        <w:rPr>
          <w:rFonts w:ascii="Arial" w:hAnsi="Arial" w:cs="Arial"/>
        </w:rPr>
      </w:pPr>
    </w:p>
    <w:p w14:paraId="1EA9963F" w14:textId="37E530CC" w:rsidR="00CA0E74" w:rsidRPr="00A50291" w:rsidRDefault="006D1A0B" w:rsidP="006E3C77">
      <w:pPr>
        <w:spacing w:after="0" w:line="240" w:lineRule="auto"/>
        <w:rPr>
          <w:rFonts w:ascii="Arial" w:eastAsia="Times New Roman" w:hAnsi="Arial" w:cs="Arial"/>
          <w:lang w:eastAsia="en-GB"/>
        </w:rPr>
      </w:pPr>
      <w:r>
        <w:rPr>
          <w:rFonts w:ascii="Arial" w:hAnsi="Arial" w:cs="Arial"/>
        </w:rPr>
        <w:t xml:space="preserve">The Board of Trustees is made up of </w:t>
      </w:r>
      <w:r w:rsidR="00712124">
        <w:rPr>
          <w:rFonts w:ascii="Arial" w:hAnsi="Arial" w:cs="Arial"/>
        </w:rPr>
        <w:t xml:space="preserve">11 elected </w:t>
      </w:r>
      <w:r w:rsidR="001475B3">
        <w:rPr>
          <w:rFonts w:ascii="Arial" w:hAnsi="Arial" w:cs="Arial"/>
        </w:rPr>
        <w:t xml:space="preserve">RTPI </w:t>
      </w:r>
      <w:r>
        <w:rPr>
          <w:rFonts w:ascii="Arial" w:hAnsi="Arial" w:cs="Arial"/>
        </w:rPr>
        <w:t xml:space="preserve">members </w:t>
      </w:r>
      <w:r w:rsidR="00343881">
        <w:rPr>
          <w:rFonts w:ascii="Arial" w:hAnsi="Arial" w:cs="Arial"/>
        </w:rPr>
        <w:t xml:space="preserve">and two co-opted </w:t>
      </w:r>
      <w:r w:rsidR="00DD40FB">
        <w:rPr>
          <w:rFonts w:ascii="Arial" w:hAnsi="Arial" w:cs="Arial"/>
        </w:rPr>
        <w:t>non-members</w:t>
      </w:r>
      <w:r w:rsidR="00B07CD4">
        <w:rPr>
          <w:rFonts w:ascii="Arial" w:hAnsi="Arial" w:cs="Arial"/>
        </w:rPr>
        <w:t xml:space="preserve"> appointed by the Board of Trustee</w:t>
      </w:r>
      <w:r w:rsidR="00DD40FB">
        <w:rPr>
          <w:rFonts w:ascii="Arial" w:hAnsi="Arial" w:cs="Arial"/>
        </w:rPr>
        <w:t>s</w:t>
      </w:r>
      <w:r w:rsidR="00252DE4">
        <w:rPr>
          <w:rFonts w:ascii="Arial" w:hAnsi="Arial" w:cs="Arial"/>
        </w:rPr>
        <w:t xml:space="preserve"> </w:t>
      </w:r>
      <w:r w:rsidR="00DA21E1">
        <w:rPr>
          <w:rFonts w:ascii="Arial" w:hAnsi="Arial" w:cs="Arial"/>
        </w:rPr>
        <w:t xml:space="preserve">to </w:t>
      </w:r>
      <w:r w:rsidR="00CA0E74">
        <w:rPr>
          <w:rFonts w:ascii="Arial" w:hAnsi="Arial" w:cs="Arial"/>
        </w:rPr>
        <w:t xml:space="preserve">support it with specialist skills and knowledge which might not be available among its members. </w:t>
      </w:r>
    </w:p>
    <w:p w14:paraId="7F125DA0" w14:textId="77777777" w:rsidR="006E3C77" w:rsidRPr="00A50291" w:rsidRDefault="006E3C77" w:rsidP="006E3C77">
      <w:pPr>
        <w:spacing w:after="0" w:line="240" w:lineRule="auto"/>
        <w:rPr>
          <w:rFonts w:ascii="Arial" w:eastAsia="Times New Roman" w:hAnsi="Arial" w:cs="Arial"/>
          <w:lang w:eastAsia="en-GB"/>
        </w:rPr>
      </w:pPr>
    </w:p>
    <w:p w14:paraId="7E9ECAF7" w14:textId="6E8DCC10" w:rsidR="006E3C77" w:rsidRPr="00A50291" w:rsidRDefault="006E3C77" w:rsidP="006E3C77">
      <w:pPr>
        <w:spacing w:after="0" w:line="240" w:lineRule="auto"/>
        <w:rPr>
          <w:rFonts w:ascii="Arial" w:eastAsia="Times New Roman" w:hAnsi="Arial" w:cs="Arial"/>
          <w:lang w:eastAsia="en-GB"/>
        </w:rPr>
      </w:pPr>
      <w:r w:rsidRPr="00A50291">
        <w:rPr>
          <w:rFonts w:ascii="Arial" w:eastAsia="Times New Roman" w:hAnsi="Arial" w:cs="Arial"/>
          <w:lang w:eastAsia="en-GB"/>
        </w:rPr>
        <w:t xml:space="preserve">The RTPI is seeking a </w:t>
      </w:r>
      <w:r w:rsidR="00CA0E74">
        <w:rPr>
          <w:rFonts w:ascii="Arial" w:eastAsia="Times New Roman" w:hAnsi="Arial" w:cs="Arial"/>
          <w:lang w:eastAsia="en-GB"/>
        </w:rPr>
        <w:t xml:space="preserve">Co-opted Trustee </w:t>
      </w:r>
      <w:r w:rsidRPr="00A50291">
        <w:rPr>
          <w:rFonts w:ascii="Arial" w:eastAsia="Times New Roman" w:hAnsi="Arial" w:cs="Arial"/>
          <w:lang w:eastAsia="en-GB"/>
        </w:rPr>
        <w:t xml:space="preserve">with </w:t>
      </w:r>
      <w:r w:rsidR="00E74839">
        <w:rPr>
          <w:rFonts w:ascii="Arial" w:eastAsia="Times New Roman" w:hAnsi="Arial" w:cs="Arial"/>
          <w:lang w:eastAsia="en-GB"/>
        </w:rPr>
        <w:t xml:space="preserve">knowledge of </w:t>
      </w:r>
      <w:r w:rsidR="00D122AA">
        <w:rPr>
          <w:rFonts w:ascii="Arial" w:eastAsia="Times New Roman" w:hAnsi="Arial" w:cs="Arial"/>
          <w:lang w:eastAsia="en-GB"/>
        </w:rPr>
        <w:t>IT</w:t>
      </w:r>
      <w:r w:rsidR="0016455F">
        <w:rPr>
          <w:rFonts w:ascii="Arial" w:eastAsia="Times New Roman" w:hAnsi="Arial" w:cs="Arial"/>
          <w:lang w:eastAsia="en-GB"/>
        </w:rPr>
        <w:t xml:space="preserve"> </w:t>
      </w:r>
      <w:r w:rsidR="00E74839">
        <w:rPr>
          <w:rFonts w:ascii="Arial" w:eastAsia="Times New Roman" w:hAnsi="Arial" w:cs="Arial"/>
          <w:lang w:eastAsia="en-GB"/>
        </w:rPr>
        <w:t xml:space="preserve">systems and processes, </w:t>
      </w:r>
      <w:r w:rsidR="0016455F">
        <w:rPr>
          <w:rFonts w:ascii="Arial" w:eastAsia="Times New Roman" w:hAnsi="Arial" w:cs="Arial"/>
          <w:lang w:eastAsia="en-GB"/>
        </w:rPr>
        <w:t>implementation</w:t>
      </w:r>
      <w:r w:rsidR="00732323">
        <w:rPr>
          <w:rFonts w:ascii="Arial" w:eastAsia="Times New Roman" w:hAnsi="Arial" w:cs="Arial"/>
          <w:lang w:eastAsia="en-GB"/>
        </w:rPr>
        <w:t xml:space="preserve"> of complex IT solutions and </w:t>
      </w:r>
      <w:r w:rsidR="0016455F">
        <w:rPr>
          <w:rFonts w:ascii="Arial" w:eastAsia="Times New Roman" w:hAnsi="Arial" w:cs="Arial"/>
          <w:lang w:eastAsia="en-GB"/>
        </w:rPr>
        <w:t>digital transformation</w:t>
      </w:r>
      <w:r w:rsidR="00AA6AAD">
        <w:rPr>
          <w:rFonts w:ascii="Arial" w:eastAsia="Times New Roman" w:hAnsi="Arial" w:cs="Arial"/>
          <w:lang w:eastAsia="en-GB"/>
        </w:rPr>
        <w:t>, preferable in the membership or not for profit sector</w:t>
      </w:r>
      <w:r w:rsidRPr="00A50291">
        <w:rPr>
          <w:rFonts w:ascii="Arial" w:eastAsia="Times New Roman" w:hAnsi="Arial" w:cs="Arial"/>
          <w:lang w:eastAsia="en-GB"/>
        </w:rPr>
        <w:t xml:space="preserve">. This is a voluntary </w:t>
      </w:r>
      <w:r w:rsidR="00170340">
        <w:rPr>
          <w:rFonts w:ascii="Arial" w:eastAsia="Times New Roman" w:hAnsi="Arial" w:cs="Arial"/>
          <w:lang w:eastAsia="en-GB"/>
        </w:rPr>
        <w:t xml:space="preserve">unremunerated </w:t>
      </w:r>
      <w:r w:rsidRPr="00A50291">
        <w:rPr>
          <w:rFonts w:ascii="Arial" w:eastAsia="Times New Roman" w:hAnsi="Arial" w:cs="Arial"/>
          <w:lang w:eastAsia="en-GB"/>
        </w:rPr>
        <w:t xml:space="preserve">role </w:t>
      </w:r>
      <w:r w:rsidR="00170340">
        <w:rPr>
          <w:rFonts w:ascii="Arial" w:eastAsia="Times New Roman" w:hAnsi="Arial" w:cs="Arial"/>
          <w:lang w:eastAsia="en-GB"/>
        </w:rPr>
        <w:t xml:space="preserve">but all </w:t>
      </w:r>
      <w:r w:rsidR="00C4330B">
        <w:rPr>
          <w:rFonts w:ascii="Arial" w:eastAsia="Times New Roman" w:hAnsi="Arial" w:cs="Arial"/>
          <w:lang w:eastAsia="en-GB"/>
        </w:rPr>
        <w:t>out of</w:t>
      </w:r>
      <w:r w:rsidR="00170340">
        <w:rPr>
          <w:rFonts w:ascii="Arial" w:eastAsia="Times New Roman" w:hAnsi="Arial" w:cs="Arial"/>
          <w:lang w:eastAsia="en-GB"/>
        </w:rPr>
        <w:t xml:space="preserve"> pocket expenses </w:t>
      </w:r>
      <w:r w:rsidR="00C4330B">
        <w:rPr>
          <w:rFonts w:ascii="Arial" w:eastAsia="Times New Roman" w:hAnsi="Arial" w:cs="Arial"/>
          <w:lang w:eastAsia="en-GB"/>
        </w:rPr>
        <w:t xml:space="preserve">will be reimbursed. </w:t>
      </w:r>
    </w:p>
    <w:p w14:paraId="2CDD7213" w14:textId="77777777" w:rsidR="006E3C77" w:rsidRPr="00A50291" w:rsidRDefault="006E3C77" w:rsidP="006E3C77">
      <w:pPr>
        <w:spacing w:after="0" w:line="240" w:lineRule="auto"/>
        <w:rPr>
          <w:rFonts w:ascii="Arial" w:hAnsi="Arial" w:cs="Arial"/>
        </w:rPr>
      </w:pPr>
    </w:p>
    <w:p w14:paraId="4F19BE0D" w14:textId="77777777" w:rsidR="006E3C77" w:rsidRPr="009771F7" w:rsidRDefault="006E3C77" w:rsidP="001F6193">
      <w:pPr>
        <w:shd w:val="clear" w:color="auto" w:fill="FFFFFF"/>
        <w:spacing w:after="0" w:line="240" w:lineRule="auto"/>
        <w:jc w:val="both"/>
        <w:rPr>
          <w:rFonts w:ascii="Arial" w:eastAsia="Times New Roman" w:hAnsi="Arial" w:cs="Arial"/>
          <w:b/>
          <w:bCs/>
          <w:color w:val="004B74"/>
          <w:lang w:eastAsia="en-GB"/>
        </w:rPr>
      </w:pPr>
    </w:p>
    <w:p w14:paraId="33972C40" w14:textId="77777777" w:rsidR="00141882" w:rsidRPr="009771F7" w:rsidRDefault="00141882" w:rsidP="00141882">
      <w:pPr>
        <w:keepNext/>
        <w:spacing w:after="0" w:line="240" w:lineRule="auto"/>
        <w:outlineLvl w:val="1"/>
        <w:rPr>
          <w:rFonts w:ascii="Arial" w:hAnsi="Arial" w:cs="Arial"/>
          <w:b/>
          <w:bCs/>
          <w:iCs/>
          <w:color w:val="004B74"/>
          <w:sz w:val="24"/>
          <w:szCs w:val="24"/>
          <w:lang w:eastAsia="en-GB"/>
        </w:rPr>
      </w:pPr>
      <w:r w:rsidRPr="009771F7">
        <w:rPr>
          <w:rFonts w:ascii="Arial" w:hAnsi="Arial" w:cs="Arial"/>
          <w:b/>
          <w:bCs/>
          <w:iCs/>
          <w:color w:val="004B74"/>
          <w:sz w:val="24"/>
          <w:szCs w:val="24"/>
          <w:lang w:eastAsia="en-GB"/>
        </w:rPr>
        <w:t xml:space="preserve">What’s involved?  </w:t>
      </w:r>
    </w:p>
    <w:p w14:paraId="3564DCF9" w14:textId="6595F4FE" w:rsidR="00141882" w:rsidRPr="00E575F2" w:rsidRDefault="00141882" w:rsidP="00141882">
      <w:pPr>
        <w:spacing w:after="0" w:line="240" w:lineRule="auto"/>
        <w:rPr>
          <w:rFonts w:ascii="Arial" w:hAnsi="Arial" w:cs="Arial"/>
        </w:rPr>
      </w:pPr>
      <w:r w:rsidRPr="00E575F2">
        <w:rPr>
          <w:rFonts w:ascii="Arial" w:hAnsi="Arial" w:cs="Arial"/>
        </w:rPr>
        <w:t xml:space="preserve">The </w:t>
      </w:r>
      <w:r w:rsidR="00E04FCD">
        <w:rPr>
          <w:rFonts w:ascii="Arial" w:hAnsi="Arial" w:cs="Arial"/>
        </w:rPr>
        <w:t xml:space="preserve">RTPI Board of Trustees (BOT) </w:t>
      </w:r>
      <w:r w:rsidRPr="00E575F2">
        <w:rPr>
          <w:rFonts w:ascii="Arial" w:hAnsi="Arial" w:cs="Arial"/>
        </w:rPr>
        <w:t xml:space="preserve">is responsible for making decisions in the following areas. </w:t>
      </w:r>
    </w:p>
    <w:p w14:paraId="797E03EF" w14:textId="77777777" w:rsidR="00141882" w:rsidRPr="00BE5607" w:rsidRDefault="00141882" w:rsidP="00141882">
      <w:pPr>
        <w:spacing w:after="0" w:line="240" w:lineRule="auto"/>
        <w:rPr>
          <w:rFonts w:ascii="Arial" w:hAnsi="Arial" w:cs="Arial"/>
          <w:sz w:val="24"/>
          <w:szCs w:val="24"/>
          <w:lang w:eastAsia="en-GB"/>
        </w:rPr>
      </w:pPr>
    </w:p>
    <w:p w14:paraId="7269F2F7" w14:textId="77777777" w:rsidR="00141882" w:rsidRPr="008353BD" w:rsidRDefault="00141882" w:rsidP="00141882">
      <w:pPr>
        <w:spacing w:after="0" w:line="240" w:lineRule="auto"/>
        <w:outlineLvl w:val="3"/>
        <w:rPr>
          <w:rFonts w:ascii="Arial" w:eastAsia="AppleGothic" w:hAnsi="Arial" w:cs="Arial"/>
          <w:color w:val="004B74"/>
          <w:kern w:val="28"/>
          <w:sz w:val="24"/>
          <w:szCs w:val="24"/>
          <w:lang w:eastAsia="en-GB"/>
        </w:rPr>
      </w:pPr>
      <w:r w:rsidRPr="008353BD">
        <w:rPr>
          <w:rFonts w:ascii="Arial" w:eastAsia="AppleGothic" w:hAnsi="Arial" w:cs="Arial"/>
          <w:color w:val="004B74"/>
          <w:kern w:val="28"/>
          <w:sz w:val="24"/>
          <w:szCs w:val="24"/>
          <w:lang w:eastAsia="en-GB"/>
        </w:rPr>
        <w:t>Leadership</w:t>
      </w:r>
    </w:p>
    <w:p w14:paraId="659AD368" w14:textId="77777777" w:rsidR="00141882" w:rsidRPr="00E575F2" w:rsidRDefault="00141882" w:rsidP="00141882">
      <w:pPr>
        <w:numPr>
          <w:ilvl w:val="0"/>
          <w:numId w:val="1"/>
        </w:numPr>
        <w:tabs>
          <w:tab w:val="num" w:pos="360"/>
        </w:tabs>
        <w:spacing w:after="0" w:line="240" w:lineRule="auto"/>
        <w:ind w:left="360"/>
        <w:contextualSpacing/>
        <w:rPr>
          <w:rFonts w:ascii="Arial" w:hAnsi="Arial" w:cs="Arial"/>
        </w:rPr>
      </w:pPr>
      <w:r w:rsidRPr="00E575F2">
        <w:rPr>
          <w:rFonts w:ascii="Arial" w:hAnsi="Arial" w:cs="Arial"/>
        </w:rPr>
        <w:t>Shaping the RTPI’s corporate planning processes – including the corporate strategy, the business plan, the annual budget and supporting documents such as committee work plans.</w:t>
      </w:r>
    </w:p>
    <w:p w14:paraId="19F7345A" w14:textId="77777777" w:rsidR="00427006" w:rsidRPr="00D05B53" w:rsidRDefault="00427006" w:rsidP="000A5D26">
      <w:pPr>
        <w:numPr>
          <w:ilvl w:val="0"/>
          <w:numId w:val="1"/>
        </w:numPr>
        <w:tabs>
          <w:tab w:val="num" w:pos="360"/>
        </w:tabs>
        <w:spacing w:after="0" w:line="240" w:lineRule="auto"/>
        <w:ind w:left="360"/>
        <w:contextualSpacing/>
        <w:rPr>
          <w:rFonts w:ascii="Arial" w:hAnsi="Arial" w:cs="Arial"/>
        </w:rPr>
      </w:pPr>
      <w:r w:rsidRPr="00D05B53">
        <w:rPr>
          <w:rFonts w:ascii="Arial" w:hAnsi="Arial" w:cs="Arial"/>
        </w:rPr>
        <w:t>Ensuring the RTPI has appropriate policies in place on key  matters such as health and safety, risk management, data protection and financial management.</w:t>
      </w:r>
    </w:p>
    <w:p w14:paraId="3118431A" w14:textId="77777777" w:rsidR="00141882" w:rsidRDefault="00141882" w:rsidP="00141882">
      <w:pPr>
        <w:spacing w:after="0" w:line="240" w:lineRule="auto"/>
        <w:rPr>
          <w:rFonts w:ascii="Arial" w:eastAsia="Times New Roman" w:hAnsi="Arial" w:cs="Arial"/>
        </w:rPr>
      </w:pPr>
    </w:p>
    <w:p w14:paraId="3D7EDFE5" w14:textId="77777777" w:rsidR="00EB312B" w:rsidRPr="00EB312B" w:rsidRDefault="00EB312B" w:rsidP="00EB312B">
      <w:pPr>
        <w:spacing w:after="0" w:line="240" w:lineRule="auto"/>
        <w:rPr>
          <w:rFonts w:ascii="Arial" w:eastAsia="Times New Roman" w:hAnsi="Arial" w:cs="Arial"/>
        </w:rPr>
      </w:pPr>
      <w:r w:rsidRPr="00EB312B">
        <w:rPr>
          <w:rFonts w:ascii="Arial" w:eastAsia="Times New Roman" w:hAnsi="Arial" w:cs="Arial"/>
        </w:rPr>
        <w:t>Statutory responsibilities</w:t>
      </w:r>
    </w:p>
    <w:p w14:paraId="50EF4DC6" w14:textId="77777777" w:rsidR="00EB312B" w:rsidRPr="00EB312B" w:rsidRDefault="00EB312B" w:rsidP="000A5D26">
      <w:pPr>
        <w:numPr>
          <w:ilvl w:val="0"/>
          <w:numId w:val="1"/>
        </w:numPr>
        <w:tabs>
          <w:tab w:val="num" w:pos="360"/>
        </w:tabs>
        <w:spacing w:after="0" w:line="240" w:lineRule="auto"/>
        <w:ind w:left="360"/>
        <w:contextualSpacing/>
        <w:rPr>
          <w:rFonts w:ascii="Arial" w:hAnsi="Arial" w:cs="Arial"/>
        </w:rPr>
      </w:pPr>
      <w:r w:rsidRPr="00EB312B">
        <w:rPr>
          <w:rFonts w:ascii="Arial" w:hAnsi="Arial" w:cs="Arial"/>
        </w:rPr>
        <w:t xml:space="preserve">Ensuring that the Institute is carrying out its purposes for the public </w:t>
      </w:r>
      <w:proofErr w:type="gramStart"/>
      <w:r w:rsidRPr="00EB312B">
        <w:rPr>
          <w:rFonts w:ascii="Arial" w:hAnsi="Arial" w:cs="Arial"/>
        </w:rPr>
        <w:t>benefit</w:t>
      </w:r>
      <w:proofErr w:type="gramEnd"/>
    </w:p>
    <w:p w14:paraId="07878C56" w14:textId="77777777" w:rsidR="00EB312B" w:rsidRPr="00EB312B" w:rsidRDefault="00EB312B" w:rsidP="000A5D26">
      <w:pPr>
        <w:numPr>
          <w:ilvl w:val="0"/>
          <w:numId w:val="1"/>
        </w:numPr>
        <w:tabs>
          <w:tab w:val="num" w:pos="360"/>
        </w:tabs>
        <w:spacing w:after="0" w:line="240" w:lineRule="auto"/>
        <w:ind w:left="360"/>
        <w:contextualSpacing/>
        <w:rPr>
          <w:rFonts w:ascii="Arial" w:hAnsi="Arial" w:cs="Arial"/>
        </w:rPr>
      </w:pPr>
      <w:r w:rsidRPr="00EB312B">
        <w:rPr>
          <w:rFonts w:ascii="Arial" w:hAnsi="Arial" w:cs="Arial"/>
        </w:rPr>
        <w:t>Complying with the Institute’s governing document and the law</w:t>
      </w:r>
    </w:p>
    <w:p w14:paraId="761F65D4" w14:textId="77777777" w:rsidR="00EB312B" w:rsidRPr="00EB312B" w:rsidRDefault="00EB312B" w:rsidP="000A5D26">
      <w:pPr>
        <w:numPr>
          <w:ilvl w:val="0"/>
          <w:numId w:val="1"/>
        </w:numPr>
        <w:tabs>
          <w:tab w:val="num" w:pos="360"/>
        </w:tabs>
        <w:spacing w:after="0" w:line="240" w:lineRule="auto"/>
        <w:ind w:left="360"/>
        <w:contextualSpacing/>
        <w:rPr>
          <w:rFonts w:ascii="Arial" w:hAnsi="Arial" w:cs="Arial"/>
        </w:rPr>
      </w:pPr>
      <w:r w:rsidRPr="00EB312B">
        <w:rPr>
          <w:rFonts w:ascii="Arial" w:hAnsi="Arial" w:cs="Arial"/>
        </w:rPr>
        <w:t>Acting in the Institute’s best interests</w:t>
      </w:r>
    </w:p>
    <w:p w14:paraId="2D9264C3" w14:textId="77777777" w:rsidR="00EB312B" w:rsidRPr="00EB312B" w:rsidRDefault="00EB312B" w:rsidP="000A5D26">
      <w:pPr>
        <w:numPr>
          <w:ilvl w:val="0"/>
          <w:numId w:val="1"/>
        </w:numPr>
        <w:tabs>
          <w:tab w:val="num" w:pos="360"/>
        </w:tabs>
        <w:spacing w:after="0" w:line="240" w:lineRule="auto"/>
        <w:ind w:left="360"/>
        <w:contextualSpacing/>
        <w:rPr>
          <w:rFonts w:ascii="Arial" w:hAnsi="Arial" w:cs="Arial"/>
        </w:rPr>
      </w:pPr>
      <w:r w:rsidRPr="00EB312B">
        <w:rPr>
          <w:rFonts w:ascii="Arial" w:hAnsi="Arial" w:cs="Arial"/>
        </w:rPr>
        <w:t>Managing the Institute’s resources responsibly</w:t>
      </w:r>
    </w:p>
    <w:p w14:paraId="6430524C" w14:textId="77777777" w:rsidR="00EB312B" w:rsidRPr="00EB312B" w:rsidRDefault="00EB312B" w:rsidP="000A5D26">
      <w:pPr>
        <w:numPr>
          <w:ilvl w:val="0"/>
          <w:numId w:val="1"/>
        </w:numPr>
        <w:tabs>
          <w:tab w:val="num" w:pos="360"/>
        </w:tabs>
        <w:spacing w:after="0" w:line="240" w:lineRule="auto"/>
        <w:ind w:left="360"/>
        <w:contextualSpacing/>
        <w:rPr>
          <w:rFonts w:ascii="Arial" w:hAnsi="Arial" w:cs="Arial"/>
        </w:rPr>
      </w:pPr>
      <w:r w:rsidRPr="00EB312B">
        <w:rPr>
          <w:rFonts w:ascii="Arial" w:hAnsi="Arial" w:cs="Arial"/>
        </w:rPr>
        <w:t>Acting with reasonable care and skill</w:t>
      </w:r>
    </w:p>
    <w:p w14:paraId="3A1DFF78" w14:textId="77777777" w:rsidR="00EB312B" w:rsidRDefault="00EB312B" w:rsidP="00141882">
      <w:pPr>
        <w:spacing w:after="0" w:line="240" w:lineRule="auto"/>
        <w:rPr>
          <w:rFonts w:ascii="Arial" w:eastAsia="Times New Roman" w:hAnsi="Arial" w:cs="Arial"/>
        </w:rPr>
      </w:pPr>
    </w:p>
    <w:p w14:paraId="425E962D" w14:textId="77777777" w:rsidR="00EB312B" w:rsidRPr="00E575F2" w:rsidRDefault="00EB312B" w:rsidP="00141882">
      <w:pPr>
        <w:spacing w:after="0" w:line="240" w:lineRule="auto"/>
        <w:rPr>
          <w:rFonts w:ascii="Arial" w:eastAsia="Times New Roman" w:hAnsi="Arial" w:cs="Arial"/>
        </w:rPr>
      </w:pPr>
    </w:p>
    <w:p w14:paraId="0AD31B62" w14:textId="77777777" w:rsidR="00141882" w:rsidRPr="008353BD" w:rsidRDefault="00141882" w:rsidP="00141882">
      <w:pPr>
        <w:spacing w:after="0" w:line="240" w:lineRule="auto"/>
        <w:outlineLvl w:val="3"/>
        <w:rPr>
          <w:rFonts w:ascii="Arial" w:eastAsia="AppleGothic" w:hAnsi="Arial" w:cs="Arial"/>
          <w:b/>
          <w:color w:val="004B74"/>
          <w:kern w:val="28"/>
          <w:sz w:val="24"/>
          <w:szCs w:val="24"/>
          <w:lang w:eastAsia="en-GB"/>
        </w:rPr>
      </w:pPr>
      <w:r w:rsidRPr="008353BD">
        <w:rPr>
          <w:rFonts w:ascii="Arial" w:eastAsia="AppleGothic" w:hAnsi="Arial" w:cs="Arial"/>
          <w:color w:val="004B74"/>
          <w:kern w:val="28"/>
          <w:sz w:val="24"/>
          <w:szCs w:val="24"/>
          <w:lang w:eastAsia="en-GB"/>
        </w:rPr>
        <w:t>Governance</w:t>
      </w:r>
    </w:p>
    <w:p w14:paraId="5FCE3765" w14:textId="77777777" w:rsidR="00141882" w:rsidRPr="00E575F2" w:rsidRDefault="00141882" w:rsidP="00141882">
      <w:pPr>
        <w:numPr>
          <w:ilvl w:val="0"/>
          <w:numId w:val="1"/>
        </w:numPr>
        <w:tabs>
          <w:tab w:val="num" w:pos="360"/>
        </w:tabs>
        <w:spacing w:after="0" w:line="240" w:lineRule="auto"/>
        <w:ind w:left="360"/>
        <w:contextualSpacing/>
        <w:rPr>
          <w:rFonts w:ascii="Arial" w:hAnsi="Arial" w:cs="Arial"/>
        </w:rPr>
      </w:pPr>
      <w:r w:rsidRPr="00E575F2">
        <w:rPr>
          <w:rFonts w:ascii="Arial" w:hAnsi="Arial" w:cs="Arial"/>
        </w:rPr>
        <w:t>Approving the RTPI’s annual report and accounts.</w:t>
      </w:r>
    </w:p>
    <w:p w14:paraId="053011C2" w14:textId="77777777" w:rsidR="00141882" w:rsidRPr="00E575F2" w:rsidRDefault="00141882" w:rsidP="00141882">
      <w:pPr>
        <w:numPr>
          <w:ilvl w:val="0"/>
          <w:numId w:val="1"/>
        </w:numPr>
        <w:tabs>
          <w:tab w:val="num" w:pos="360"/>
        </w:tabs>
        <w:spacing w:after="0" w:line="240" w:lineRule="auto"/>
        <w:ind w:left="360"/>
        <w:contextualSpacing/>
        <w:rPr>
          <w:rFonts w:ascii="Arial" w:hAnsi="Arial" w:cs="Arial"/>
        </w:rPr>
      </w:pPr>
      <w:r w:rsidRPr="00E575F2">
        <w:rPr>
          <w:rFonts w:ascii="Arial" w:hAnsi="Arial" w:cs="Arial"/>
        </w:rPr>
        <w:t>Reviewing the auditors’ report on the annual accounts.</w:t>
      </w:r>
    </w:p>
    <w:p w14:paraId="202600D1" w14:textId="77777777" w:rsidR="00141882" w:rsidRPr="00E575F2" w:rsidRDefault="00141882" w:rsidP="00141882">
      <w:pPr>
        <w:numPr>
          <w:ilvl w:val="0"/>
          <w:numId w:val="1"/>
        </w:numPr>
        <w:tabs>
          <w:tab w:val="num" w:pos="360"/>
        </w:tabs>
        <w:spacing w:after="0" w:line="240" w:lineRule="auto"/>
        <w:ind w:left="360"/>
        <w:contextualSpacing/>
        <w:rPr>
          <w:rFonts w:ascii="Arial" w:hAnsi="Arial" w:cs="Arial"/>
        </w:rPr>
      </w:pPr>
      <w:r w:rsidRPr="00E575F2">
        <w:rPr>
          <w:rFonts w:ascii="Arial" w:hAnsi="Arial" w:cs="Arial"/>
        </w:rPr>
        <w:t>Agreeing the subscription structure for the following year, subject to consultation with the General Assembly.</w:t>
      </w:r>
    </w:p>
    <w:p w14:paraId="6CFA1462" w14:textId="77777777" w:rsidR="00141882" w:rsidRPr="00E575F2" w:rsidRDefault="00141882" w:rsidP="00141882">
      <w:pPr>
        <w:spacing w:after="0" w:line="240" w:lineRule="auto"/>
        <w:ind w:left="360"/>
        <w:contextualSpacing/>
        <w:rPr>
          <w:rFonts w:ascii="Arial" w:hAnsi="Arial" w:cs="Arial"/>
          <w:lang w:eastAsia="en-GB"/>
        </w:rPr>
      </w:pPr>
    </w:p>
    <w:p w14:paraId="50ECF839" w14:textId="77777777" w:rsidR="00141882" w:rsidRPr="00BE5607" w:rsidRDefault="00141882" w:rsidP="00141882">
      <w:pPr>
        <w:spacing w:after="0" w:line="240" w:lineRule="auto"/>
        <w:outlineLvl w:val="3"/>
        <w:rPr>
          <w:rFonts w:ascii="Arial" w:eastAsia="AppleGothic" w:hAnsi="Arial" w:cs="Arial"/>
          <w:color w:val="004B74"/>
          <w:kern w:val="28"/>
          <w:sz w:val="24"/>
          <w:szCs w:val="24"/>
          <w:lang w:eastAsia="en-GB"/>
        </w:rPr>
      </w:pPr>
      <w:r w:rsidRPr="00BE5607">
        <w:rPr>
          <w:rFonts w:ascii="Arial" w:eastAsia="AppleGothic" w:hAnsi="Arial" w:cs="Arial"/>
          <w:color w:val="004B74"/>
          <w:kern w:val="28"/>
          <w:sz w:val="24"/>
          <w:szCs w:val="24"/>
          <w:lang w:eastAsia="en-GB"/>
        </w:rPr>
        <w:t>Building relationships</w:t>
      </w:r>
    </w:p>
    <w:p w14:paraId="2DFB9007" w14:textId="7EC48773" w:rsidR="00141882" w:rsidRPr="00E575F2" w:rsidRDefault="00141882" w:rsidP="00141882">
      <w:pPr>
        <w:numPr>
          <w:ilvl w:val="0"/>
          <w:numId w:val="1"/>
        </w:numPr>
        <w:tabs>
          <w:tab w:val="num" w:pos="360"/>
        </w:tabs>
        <w:spacing w:after="0" w:line="240" w:lineRule="auto"/>
        <w:ind w:left="360"/>
        <w:contextualSpacing/>
        <w:rPr>
          <w:rFonts w:ascii="Arial" w:hAnsi="Arial" w:cs="Arial"/>
        </w:rPr>
      </w:pPr>
      <w:r w:rsidRPr="00E575F2">
        <w:rPr>
          <w:rFonts w:ascii="Arial" w:hAnsi="Arial" w:cs="Arial"/>
        </w:rPr>
        <w:t>Receiving reports from the Institute’s standing committees</w:t>
      </w:r>
      <w:r w:rsidR="007C596E" w:rsidRPr="007C596E">
        <w:rPr>
          <w:rFonts w:ascii="Arial" w:hAnsi="Arial" w:cs="Arial"/>
          <w:lang w:bidi="en-US"/>
        </w:rPr>
        <w:t>, subcommittees, panels and groups (if any</w:t>
      </w:r>
      <w:proofErr w:type="gramStart"/>
      <w:r w:rsidR="007C596E" w:rsidRPr="007C596E">
        <w:rPr>
          <w:rFonts w:ascii="Arial" w:hAnsi="Arial" w:cs="Arial"/>
          <w:lang w:bidi="en-US"/>
        </w:rPr>
        <w:t>).</w:t>
      </w:r>
      <w:r w:rsidRPr="00E575F2">
        <w:rPr>
          <w:rFonts w:ascii="Arial" w:hAnsi="Arial" w:cs="Arial"/>
        </w:rPr>
        <w:t>.</w:t>
      </w:r>
      <w:proofErr w:type="gramEnd"/>
    </w:p>
    <w:p w14:paraId="26D136E9" w14:textId="77777777" w:rsidR="00141882" w:rsidRDefault="00141882" w:rsidP="00141882">
      <w:pPr>
        <w:numPr>
          <w:ilvl w:val="0"/>
          <w:numId w:val="1"/>
        </w:numPr>
        <w:tabs>
          <w:tab w:val="num" w:pos="-360"/>
          <w:tab w:val="num" w:pos="360"/>
        </w:tabs>
        <w:spacing w:after="0" w:line="240" w:lineRule="auto"/>
        <w:ind w:left="360"/>
        <w:contextualSpacing/>
        <w:rPr>
          <w:rFonts w:ascii="Arial" w:hAnsi="Arial" w:cs="Arial"/>
          <w:lang w:eastAsia="en-GB"/>
        </w:rPr>
      </w:pPr>
      <w:r w:rsidRPr="00E575F2">
        <w:rPr>
          <w:rFonts w:ascii="Arial" w:hAnsi="Arial" w:cs="Arial"/>
        </w:rPr>
        <w:t xml:space="preserve">Receiving reports from the President, Chief Executive, </w:t>
      </w:r>
      <w:proofErr w:type="gramStart"/>
      <w:r w:rsidRPr="00E575F2">
        <w:rPr>
          <w:rFonts w:ascii="Arial" w:hAnsi="Arial" w:cs="Arial"/>
        </w:rPr>
        <w:t>volunteers</w:t>
      </w:r>
      <w:proofErr w:type="gramEnd"/>
      <w:r w:rsidRPr="00E575F2">
        <w:rPr>
          <w:rFonts w:ascii="Arial" w:hAnsi="Arial" w:cs="Arial"/>
        </w:rPr>
        <w:t xml:space="preserve"> and senior staff.</w:t>
      </w:r>
    </w:p>
    <w:p w14:paraId="28A17193" w14:textId="77777777" w:rsidR="00302761" w:rsidRPr="00302761" w:rsidRDefault="00302761" w:rsidP="003636B7">
      <w:pPr>
        <w:pStyle w:val="ListParagraph"/>
        <w:numPr>
          <w:ilvl w:val="0"/>
          <w:numId w:val="1"/>
        </w:numPr>
        <w:tabs>
          <w:tab w:val="clear" w:pos="720"/>
          <w:tab w:val="num" w:pos="851"/>
        </w:tabs>
        <w:ind w:left="426" w:hanging="426"/>
        <w:rPr>
          <w:rFonts w:cs="Arial"/>
          <w:lang w:eastAsia="en-GB"/>
        </w:rPr>
      </w:pPr>
      <w:r w:rsidRPr="00302761">
        <w:rPr>
          <w:rFonts w:cs="Arial"/>
          <w:lang w:eastAsia="en-GB"/>
        </w:rPr>
        <w:t>Fostering and maintaining good relationships with Trustees, committee members, volunteers, and staff.</w:t>
      </w:r>
    </w:p>
    <w:p w14:paraId="1EF2878C" w14:textId="77777777" w:rsidR="00E75952" w:rsidRPr="00E75952" w:rsidRDefault="00E75952" w:rsidP="000A5D26">
      <w:pPr>
        <w:widowControl w:val="0"/>
        <w:autoSpaceDE w:val="0"/>
        <w:autoSpaceDN w:val="0"/>
        <w:spacing w:after="0" w:line="240" w:lineRule="auto"/>
        <w:ind w:left="180" w:hanging="180"/>
        <w:rPr>
          <w:rFonts w:ascii="Arial" w:eastAsia="Arial" w:hAnsi="Arial" w:cs="Arial"/>
          <w:lang w:val="en-US" w:bidi="en-US"/>
        </w:rPr>
      </w:pPr>
      <w:r w:rsidRPr="00E75952">
        <w:rPr>
          <w:rFonts w:ascii="Arial" w:eastAsia="Arial" w:hAnsi="Arial" w:cs="Arial"/>
          <w:lang w:val="en-US" w:bidi="en-US"/>
        </w:rPr>
        <w:lastRenderedPageBreak/>
        <w:t>In addition to the above, Trustees are required to follow:</w:t>
      </w:r>
    </w:p>
    <w:p w14:paraId="5946BD3B" w14:textId="77777777" w:rsidR="00E75952" w:rsidRPr="00E75952" w:rsidRDefault="00E75952" w:rsidP="00E75952">
      <w:pPr>
        <w:widowControl w:val="0"/>
        <w:autoSpaceDE w:val="0"/>
        <w:autoSpaceDN w:val="0"/>
        <w:spacing w:after="0" w:line="240" w:lineRule="auto"/>
        <w:ind w:left="180"/>
        <w:rPr>
          <w:rFonts w:ascii="Arial" w:eastAsia="Arial" w:hAnsi="Arial" w:cs="Arial"/>
          <w:lang w:val="en-US" w:bidi="en-US"/>
        </w:rPr>
      </w:pPr>
    </w:p>
    <w:p w14:paraId="09D66331" w14:textId="77777777" w:rsidR="00E75952" w:rsidRPr="00E75952" w:rsidRDefault="00E75952" w:rsidP="000A5D26">
      <w:pPr>
        <w:widowControl w:val="0"/>
        <w:numPr>
          <w:ilvl w:val="0"/>
          <w:numId w:val="13"/>
        </w:numPr>
        <w:autoSpaceDE w:val="0"/>
        <w:autoSpaceDN w:val="0"/>
        <w:spacing w:after="0" w:line="240" w:lineRule="auto"/>
        <w:ind w:left="426" w:hanging="426"/>
        <w:contextualSpacing/>
        <w:rPr>
          <w:rFonts w:ascii="Arial" w:eastAsia="Arial" w:hAnsi="Arial" w:cs="Arial"/>
          <w:lang w:val="en-US" w:eastAsia="en-GB" w:bidi="en-US"/>
        </w:rPr>
      </w:pPr>
      <w:hyperlink r:id="rId10" w:history="1">
        <w:r w:rsidRPr="00E75952">
          <w:rPr>
            <w:rFonts w:ascii="Arial" w:eastAsia="Arial" w:hAnsi="Arial" w:cs="Arial"/>
            <w:color w:val="0000FF"/>
            <w:u w:val="single"/>
            <w:lang w:val="en-US" w:eastAsia="en-GB" w:bidi="en-US"/>
          </w:rPr>
          <w:t>Trustee’s Responsibilities, Behaviours and Competencies</w:t>
        </w:r>
      </w:hyperlink>
      <w:r w:rsidRPr="00E75952">
        <w:rPr>
          <w:rFonts w:ascii="Arial" w:eastAsia="Arial" w:hAnsi="Arial" w:cs="Arial"/>
          <w:lang w:val="en-US" w:eastAsia="en-GB" w:bidi="en-US"/>
        </w:rPr>
        <w:t xml:space="preserve"> </w:t>
      </w:r>
    </w:p>
    <w:p w14:paraId="00A811B7" w14:textId="77777777" w:rsidR="00E75952" w:rsidRPr="00E75952" w:rsidRDefault="00E75952" w:rsidP="000A5D26">
      <w:pPr>
        <w:keepNext/>
        <w:widowControl w:val="0"/>
        <w:numPr>
          <w:ilvl w:val="0"/>
          <w:numId w:val="13"/>
        </w:numPr>
        <w:autoSpaceDE w:val="0"/>
        <w:autoSpaceDN w:val="0"/>
        <w:spacing w:after="0" w:line="240" w:lineRule="auto"/>
        <w:ind w:left="426" w:hanging="426"/>
        <w:outlineLvl w:val="0"/>
        <w:rPr>
          <w:rFonts w:ascii="Arial" w:eastAsia="Times New Roman" w:hAnsi="Arial" w:cs="Arial"/>
          <w:b/>
          <w:lang w:val="en-US" w:bidi="en-US"/>
        </w:rPr>
      </w:pPr>
      <w:r w:rsidRPr="00E75952">
        <w:rPr>
          <w:rFonts w:ascii="Arial" w:eastAsia="Times New Roman" w:hAnsi="Arial" w:cs="Arial"/>
          <w:lang w:val="en-US" w:bidi="en-US"/>
        </w:rPr>
        <w:t xml:space="preserve">The guidance published by the Charity Commission: </w:t>
      </w:r>
      <w:hyperlink r:id="rId11" w:history="1">
        <w:r w:rsidRPr="00E75952">
          <w:rPr>
            <w:rFonts w:ascii="Arial" w:eastAsia="Times New Roman" w:hAnsi="Arial" w:cs="Arial"/>
            <w:color w:val="0000FF"/>
            <w:u w:val="single"/>
            <w:lang w:val="en-US" w:bidi="en-US"/>
          </w:rPr>
          <w:t>The essential trustee: what you need to know, what you need to do</w:t>
        </w:r>
      </w:hyperlink>
      <w:r w:rsidRPr="00E75952">
        <w:rPr>
          <w:rFonts w:ascii="Arial" w:eastAsia="Times New Roman" w:hAnsi="Arial" w:cs="Arial"/>
          <w:lang w:val="en-US" w:bidi="en-US"/>
        </w:rPr>
        <w:t xml:space="preserve"> </w:t>
      </w:r>
    </w:p>
    <w:p w14:paraId="4ABC54D3" w14:textId="77777777" w:rsidR="00E75952" w:rsidRPr="00E75952" w:rsidRDefault="00E75952" w:rsidP="000A5D26">
      <w:pPr>
        <w:widowControl w:val="0"/>
        <w:numPr>
          <w:ilvl w:val="0"/>
          <w:numId w:val="13"/>
        </w:numPr>
        <w:autoSpaceDE w:val="0"/>
        <w:autoSpaceDN w:val="0"/>
        <w:spacing w:after="200" w:line="276" w:lineRule="auto"/>
        <w:ind w:left="426" w:hanging="426"/>
        <w:contextualSpacing/>
        <w:rPr>
          <w:rFonts w:ascii="Arial" w:eastAsia="Arial" w:hAnsi="Arial" w:cs="Arial"/>
          <w:bCs/>
          <w:lang w:val="en-US" w:bidi="en-US"/>
        </w:rPr>
      </w:pPr>
      <w:hyperlink r:id="rId12" w:history="1">
        <w:r w:rsidRPr="00E75952">
          <w:rPr>
            <w:rFonts w:ascii="Arial" w:eastAsia="Arial" w:hAnsi="Arial" w:cs="Arial"/>
            <w:color w:val="0000FF"/>
            <w:u w:val="single"/>
            <w:lang w:val="en-US" w:eastAsia="en-GB" w:bidi="en-US"/>
          </w:rPr>
          <w:t>The RTPI Trustees Code of Conduct</w:t>
        </w:r>
      </w:hyperlink>
    </w:p>
    <w:p w14:paraId="360EF719" w14:textId="77777777" w:rsidR="00E75952" w:rsidRPr="00E75952" w:rsidRDefault="00E75952" w:rsidP="00E75952">
      <w:pPr>
        <w:widowControl w:val="0"/>
        <w:tabs>
          <w:tab w:val="left" w:pos="900"/>
          <w:tab w:val="left" w:pos="901"/>
        </w:tabs>
        <w:autoSpaceDE w:val="0"/>
        <w:autoSpaceDN w:val="0"/>
        <w:spacing w:after="0" w:line="240" w:lineRule="auto"/>
        <w:ind w:left="1260" w:right="114"/>
        <w:rPr>
          <w:rFonts w:ascii="Arial" w:eastAsia="Arial" w:hAnsi="Arial" w:cs="Arial"/>
          <w:lang w:val="en-US" w:bidi="en-US"/>
        </w:rPr>
      </w:pPr>
    </w:p>
    <w:p w14:paraId="772A5438" w14:textId="77777777" w:rsidR="00E75952" w:rsidRPr="00E75952" w:rsidRDefault="00E75952" w:rsidP="00E75952">
      <w:pPr>
        <w:widowControl w:val="0"/>
        <w:autoSpaceDE w:val="0"/>
        <w:autoSpaceDN w:val="0"/>
        <w:spacing w:after="0" w:line="240" w:lineRule="auto"/>
        <w:rPr>
          <w:rFonts w:ascii="Arial" w:eastAsia="Arial" w:hAnsi="Arial" w:cs="Arial"/>
          <w:b/>
          <w:sz w:val="16"/>
          <w:lang w:val="en-US" w:bidi="en-US"/>
        </w:rPr>
      </w:pPr>
    </w:p>
    <w:p w14:paraId="2DEDD5E4" w14:textId="77777777" w:rsidR="00E75952" w:rsidRPr="00E75952" w:rsidRDefault="00E75952" w:rsidP="000A5D26">
      <w:pPr>
        <w:widowControl w:val="0"/>
        <w:autoSpaceDE w:val="0"/>
        <w:autoSpaceDN w:val="0"/>
        <w:spacing w:after="0" w:line="240" w:lineRule="auto"/>
        <w:outlineLvl w:val="3"/>
        <w:rPr>
          <w:rFonts w:ascii="Arial" w:eastAsia="Arial" w:hAnsi="Arial" w:cs="Arial"/>
          <w:color w:val="004A74"/>
          <w:sz w:val="24"/>
          <w:szCs w:val="24"/>
          <w:lang w:val="en-US" w:bidi="en-US"/>
        </w:rPr>
      </w:pPr>
      <w:r w:rsidRPr="00E75952">
        <w:rPr>
          <w:rFonts w:ascii="Arial" w:eastAsia="Arial" w:hAnsi="Arial" w:cs="Arial"/>
          <w:color w:val="004A74"/>
          <w:sz w:val="24"/>
          <w:szCs w:val="24"/>
          <w:lang w:val="en-US" w:bidi="en-US"/>
        </w:rPr>
        <w:t>The RTPI Trustee role is a voluntary role. All RTPI volunteers:</w:t>
      </w:r>
    </w:p>
    <w:p w14:paraId="183354E3" w14:textId="77777777" w:rsidR="00E75952" w:rsidRPr="00E75952" w:rsidRDefault="00E75952" w:rsidP="00E75952">
      <w:pPr>
        <w:widowControl w:val="0"/>
        <w:autoSpaceDE w:val="0"/>
        <w:autoSpaceDN w:val="0"/>
        <w:spacing w:after="0" w:line="240" w:lineRule="auto"/>
        <w:ind w:left="181"/>
        <w:outlineLvl w:val="3"/>
        <w:rPr>
          <w:rFonts w:ascii="Arial" w:eastAsia="Arial" w:hAnsi="Arial" w:cs="Arial"/>
          <w:sz w:val="24"/>
          <w:szCs w:val="24"/>
          <w:lang w:val="en-US" w:bidi="en-US"/>
        </w:rPr>
      </w:pPr>
    </w:p>
    <w:p w14:paraId="044C3FC4" w14:textId="77777777" w:rsidR="00E75952" w:rsidRPr="00E75952" w:rsidRDefault="00E75952" w:rsidP="000A5D26">
      <w:pPr>
        <w:widowControl w:val="0"/>
        <w:numPr>
          <w:ilvl w:val="1"/>
          <w:numId w:val="12"/>
        </w:numPr>
        <w:tabs>
          <w:tab w:val="left" w:pos="540"/>
          <w:tab w:val="left" w:pos="541"/>
        </w:tabs>
        <w:autoSpaceDE w:val="0"/>
        <w:autoSpaceDN w:val="0"/>
        <w:spacing w:before="4" w:after="0" w:line="240" w:lineRule="auto"/>
        <w:ind w:left="426" w:right="113" w:hanging="568"/>
        <w:rPr>
          <w:rFonts w:ascii="Arial" w:eastAsia="Arial" w:hAnsi="Arial" w:cs="Arial"/>
          <w:lang w:val="en-US" w:bidi="en-US"/>
        </w:rPr>
      </w:pPr>
      <w:r w:rsidRPr="00E75952">
        <w:rPr>
          <w:rFonts w:ascii="Arial" w:eastAsia="Arial" w:hAnsi="Arial" w:cs="Arial"/>
          <w:lang w:val="en-US" w:bidi="en-US"/>
        </w:rPr>
        <w:t>Act</w:t>
      </w:r>
      <w:r w:rsidRPr="00E75952">
        <w:rPr>
          <w:rFonts w:ascii="Arial" w:eastAsia="Arial" w:hAnsi="Arial" w:cs="Arial"/>
          <w:spacing w:val="-3"/>
          <w:lang w:val="en-US" w:bidi="en-US"/>
        </w:rPr>
        <w:t xml:space="preserve"> </w:t>
      </w:r>
      <w:r w:rsidRPr="00E75952">
        <w:rPr>
          <w:rFonts w:ascii="Arial" w:eastAsia="Arial" w:hAnsi="Arial" w:cs="Arial"/>
          <w:lang w:val="en-US" w:bidi="en-US"/>
        </w:rPr>
        <w:t>in</w:t>
      </w:r>
      <w:r w:rsidRPr="00E75952">
        <w:rPr>
          <w:rFonts w:ascii="Arial" w:eastAsia="Arial" w:hAnsi="Arial" w:cs="Arial"/>
          <w:spacing w:val="-6"/>
          <w:lang w:val="en-US" w:bidi="en-US"/>
        </w:rPr>
        <w:t xml:space="preserve"> </w:t>
      </w:r>
      <w:r w:rsidRPr="00E75952">
        <w:rPr>
          <w:rFonts w:ascii="Arial" w:eastAsia="Arial" w:hAnsi="Arial" w:cs="Arial"/>
          <w:lang w:val="en-US" w:bidi="en-US"/>
        </w:rPr>
        <w:t>the</w:t>
      </w:r>
      <w:r w:rsidRPr="00E75952">
        <w:rPr>
          <w:rFonts w:ascii="Arial" w:eastAsia="Arial" w:hAnsi="Arial" w:cs="Arial"/>
          <w:spacing w:val="-6"/>
          <w:lang w:val="en-US" w:bidi="en-US"/>
        </w:rPr>
        <w:t xml:space="preserve"> </w:t>
      </w:r>
      <w:r w:rsidRPr="00E75952">
        <w:rPr>
          <w:rFonts w:ascii="Arial" w:eastAsia="Arial" w:hAnsi="Arial" w:cs="Arial"/>
          <w:lang w:val="en-US" w:bidi="en-US"/>
        </w:rPr>
        <w:t>interests</w:t>
      </w:r>
      <w:r w:rsidRPr="00E75952">
        <w:rPr>
          <w:rFonts w:ascii="Arial" w:eastAsia="Arial" w:hAnsi="Arial" w:cs="Arial"/>
          <w:spacing w:val="-6"/>
          <w:lang w:val="en-US" w:bidi="en-US"/>
        </w:rPr>
        <w:t xml:space="preserve"> </w:t>
      </w:r>
      <w:r w:rsidRPr="00E75952">
        <w:rPr>
          <w:rFonts w:ascii="Arial" w:eastAsia="Arial" w:hAnsi="Arial" w:cs="Arial"/>
          <w:lang w:val="en-US" w:bidi="en-US"/>
        </w:rPr>
        <w:t>of</w:t>
      </w:r>
      <w:r w:rsidRPr="00E75952">
        <w:rPr>
          <w:rFonts w:ascii="Arial" w:eastAsia="Arial" w:hAnsi="Arial" w:cs="Arial"/>
          <w:spacing w:val="-4"/>
          <w:lang w:val="en-US" w:bidi="en-US"/>
        </w:rPr>
        <w:t xml:space="preserve"> </w:t>
      </w:r>
      <w:r w:rsidRPr="00E75952">
        <w:rPr>
          <w:rFonts w:ascii="Arial" w:eastAsia="Arial" w:hAnsi="Arial" w:cs="Arial"/>
          <w:lang w:val="en-US" w:bidi="en-US"/>
        </w:rPr>
        <w:t>the</w:t>
      </w:r>
      <w:r w:rsidRPr="00E75952">
        <w:rPr>
          <w:rFonts w:ascii="Arial" w:eastAsia="Arial" w:hAnsi="Arial" w:cs="Arial"/>
          <w:spacing w:val="-7"/>
          <w:lang w:val="en-US" w:bidi="en-US"/>
        </w:rPr>
        <w:t xml:space="preserve"> </w:t>
      </w:r>
      <w:r w:rsidRPr="00E75952">
        <w:rPr>
          <w:rFonts w:ascii="Arial" w:eastAsia="Arial" w:hAnsi="Arial" w:cs="Arial"/>
          <w:lang w:val="en-US" w:bidi="en-US"/>
        </w:rPr>
        <w:t>RTPI,</w:t>
      </w:r>
      <w:r w:rsidRPr="00E75952">
        <w:rPr>
          <w:rFonts w:ascii="Arial" w:eastAsia="Arial" w:hAnsi="Arial" w:cs="Arial"/>
          <w:spacing w:val="-3"/>
          <w:lang w:val="en-US" w:bidi="en-US"/>
        </w:rPr>
        <w:t xml:space="preserve"> </w:t>
      </w:r>
      <w:r w:rsidRPr="00E75952">
        <w:rPr>
          <w:rFonts w:ascii="Arial" w:eastAsia="Arial" w:hAnsi="Arial" w:cs="Arial"/>
          <w:lang w:val="en-US" w:bidi="en-US"/>
        </w:rPr>
        <w:t>irrespective</w:t>
      </w:r>
      <w:r w:rsidRPr="00E75952">
        <w:rPr>
          <w:rFonts w:ascii="Arial" w:eastAsia="Arial" w:hAnsi="Arial" w:cs="Arial"/>
          <w:spacing w:val="-3"/>
          <w:lang w:val="en-US" w:bidi="en-US"/>
        </w:rPr>
        <w:t xml:space="preserve"> </w:t>
      </w:r>
      <w:r w:rsidRPr="00E75952">
        <w:rPr>
          <w:rFonts w:ascii="Arial" w:eastAsia="Arial" w:hAnsi="Arial" w:cs="Arial"/>
          <w:lang w:val="en-US" w:bidi="en-US"/>
        </w:rPr>
        <w:t>of</w:t>
      </w:r>
      <w:r w:rsidRPr="00E75952">
        <w:rPr>
          <w:rFonts w:ascii="Arial" w:eastAsia="Arial" w:hAnsi="Arial" w:cs="Arial"/>
          <w:spacing w:val="-3"/>
          <w:lang w:val="en-US" w:bidi="en-US"/>
        </w:rPr>
        <w:t xml:space="preserve"> </w:t>
      </w:r>
      <w:r w:rsidRPr="00E75952">
        <w:rPr>
          <w:rFonts w:ascii="Arial" w:eastAsia="Arial" w:hAnsi="Arial" w:cs="Arial"/>
          <w:lang w:val="en-US" w:bidi="en-US"/>
        </w:rPr>
        <w:t>any</w:t>
      </w:r>
      <w:r w:rsidRPr="00E75952">
        <w:rPr>
          <w:rFonts w:ascii="Arial" w:eastAsia="Arial" w:hAnsi="Arial" w:cs="Arial"/>
          <w:spacing w:val="-6"/>
          <w:lang w:val="en-US" w:bidi="en-US"/>
        </w:rPr>
        <w:t xml:space="preserve"> </w:t>
      </w:r>
      <w:r w:rsidRPr="00E75952">
        <w:rPr>
          <w:rFonts w:ascii="Arial" w:eastAsia="Arial" w:hAnsi="Arial" w:cs="Arial"/>
          <w:lang w:val="en-US" w:bidi="en-US"/>
        </w:rPr>
        <w:t>commitments</w:t>
      </w:r>
      <w:r w:rsidRPr="00E75952">
        <w:rPr>
          <w:rFonts w:ascii="Arial" w:eastAsia="Arial" w:hAnsi="Arial" w:cs="Arial"/>
          <w:spacing w:val="-5"/>
          <w:lang w:val="en-US" w:bidi="en-US"/>
        </w:rPr>
        <w:t xml:space="preserve"> </w:t>
      </w:r>
      <w:r w:rsidRPr="00E75952">
        <w:rPr>
          <w:rFonts w:ascii="Arial" w:eastAsia="Arial" w:hAnsi="Arial" w:cs="Arial"/>
          <w:lang w:val="en-US" w:bidi="en-US"/>
        </w:rPr>
        <w:t>to</w:t>
      </w:r>
      <w:r w:rsidRPr="00E75952">
        <w:rPr>
          <w:rFonts w:ascii="Arial" w:eastAsia="Arial" w:hAnsi="Arial" w:cs="Arial"/>
          <w:spacing w:val="-6"/>
          <w:lang w:val="en-US" w:bidi="en-US"/>
        </w:rPr>
        <w:t xml:space="preserve"> </w:t>
      </w:r>
      <w:r w:rsidRPr="00E75952">
        <w:rPr>
          <w:rFonts w:ascii="Arial" w:eastAsia="Arial" w:hAnsi="Arial" w:cs="Arial"/>
          <w:lang w:val="en-US" w:bidi="en-US"/>
        </w:rPr>
        <w:t>other</w:t>
      </w:r>
      <w:r w:rsidRPr="00E75952">
        <w:rPr>
          <w:rFonts w:ascii="Arial" w:eastAsia="Arial" w:hAnsi="Arial" w:cs="Arial"/>
          <w:spacing w:val="-7"/>
          <w:lang w:val="en-US" w:bidi="en-US"/>
        </w:rPr>
        <w:t xml:space="preserve"> </w:t>
      </w:r>
      <w:r w:rsidRPr="00E75952">
        <w:rPr>
          <w:rFonts w:ascii="Arial" w:eastAsia="Arial" w:hAnsi="Arial" w:cs="Arial"/>
          <w:lang w:val="en-US" w:bidi="en-US"/>
        </w:rPr>
        <w:t>organisations</w:t>
      </w:r>
      <w:r w:rsidRPr="00E75952">
        <w:rPr>
          <w:rFonts w:ascii="Arial" w:eastAsia="Arial" w:hAnsi="Arial" w:cs="Arial"/>
          <w:spacing w:val="-6"/>
          <w:lang w:val="en-US" w:bidi="en-US"/>
        </w:rPr>
        <w:t xml:space="preserve"> </w:t>
      </w:r>
      <w:r w:rsidRPr="00E75952">
        <w:rPr>
          <w:rFonts w:ascii="Arial" w:eastAsia="Arial" w:hAnsi="Arial" w:cs="Arial"/>
          <w:lang w:val="en-US" w:bidi="en-US"/>
        </w:rPr>
        <w:t>or</w:t>
      </w:r>
      <w:r w:rsidRPr="00E75952">
        <w:rPr>
          <w:rFonts w:ascii="Arial" w:eastAsia="Arial" w:hAnsi="Arial" w:cs="Arial"/>
          <w:spacing w:val="-5"/>
          <w:lang w:val="en-US" w:bidi="en-US"/>
        </w:rPr>
        <w:t xml:space="preserve"> </w:t>
      </w:r>
      <w:r w:rsidRPr="00E75952">
        <w:rPr>
          <w:rFonts w:ascii="Arial" w:eastAsia="Arial" w:hAnsi="Arial" w:cs="Arial"/>
          <w:lang w:val="en-US" w:bidi="en-US"/>
        </w:rPr>
        <w:t>groups or any personal</w:t>
      </w:r>
      <w:r w:rsidRPr="00E75952">
        <w:rPr>
          <w:rFonts w:ascii="Arial" w:eastAsia="Arial" w:hAnsi="Arial" w:cs="Arial"/>
          <w:spacing w:val="-5"/>
          <w:lang w:val="en-US" w:bidi="en-US"/>
        </w:rPr>
        <w:t xml:space="preserve"> </w:t>
      </w:r>
      <w:r w:rsidRPr="00E75952">
        <w:rPr>
          <w:rFonts w:ascii="Arial" w:eastAsia="Arial" w:hAnsi="Arial" w:cs="Arial"/>
          <w:lang w:val="en-US" w:bidi="en-US"/>
        </w:rPr>
        <w:t>interests.</w:t>
      </w:r>
    </w:p>
    <w:p w14:paraId="7C36F7A0" w14:textId="77777777" w:rsidR="00E75952" w:rsidRPr="00E75952" w:rsidRDefault="00E75952" w:rsidP="000A5D26">
      <w:pPr>
        <w:widowControl w:val="0"/>
        <w:numPr>
          <w:ilvl w:val="1"/>
          <w:numId w:val="12"/>
        </w:numPr>
        <w:tabs>
          <w:tab w:val="left" w:pos="540"/>
          <w:tab w:val="left" w:pos="541"/>
        </w:tabs>
        <w:autoSpaceDE w:val="0"/>
        <w:autoSpaceDN w:val="0"/>
        <w:spacing w:before="1" w:after="0" w:line="240" w:lineRule="auto"/>
        <w:ind w:left="426" w:hanging="568"/>
        <w:rPr>
          <w:rFonts w:ascii="Arial" w:eastAsia="Arial" w:hAnsi="Arial" w:cs="Arial"/>
          <w:lang w:val="en-US" w:bidi="en-US"/>
        </w:rPr>
      </w:pPr>
      <w:r w:rsidRPr="00E75952">
        <w:rPr>
          <w:rFonts w:ascii="Arial" w:eastAsia="Arial" w:hAnsi="Arial" w:cs="Arial"/>
          <w:lang w:val="en-US" w:bidi="en-US"/>
        </w:rPr>
        <w:t>Declare</w:t>
      </w:r>
      <w:r w:rsidRPr="00E75952">
        <w:rPr>
          <w:rFonts w:ascii="Arial" w:eastAsia="Arial" w:hAnsi="Arial" w:cs="Arial"/>
          <w:spacing w:val="-15"/>
          <w:lang w:val="en-US" w:bidi="en-US"/>
        </w:rPr>
        <w:t xml:space="preserve"> </w:t>
      </w:r>
      <w:r w:rsidRPr="00E75952">
        <w:rPr>
          <w:rFonts w:ascii="Arial" w:eastAsia="Arial" w:hAnsi="Arial" w:cs="Arial"/>
          <w:lang w:val="en-US" w:bidi="en-US"/>
        </w:rPr>
        <w:t>any</w:t>
      </w:r>
      <w:r w:rsidRPr="00E75952">
        <w:rPr>
          <w:rFonts w:ascii="Arial" w:eastAsia="Arial" w:hAnsi="Arial" w:cs="Arial"/>
          <w:spacing w:val="-18"/>
          <w:lang w:val="en-US" w:bidi="en-US"/>
        </w:rPr>
        <w:t xml:space="preserve"> </w:t>
      </w:r>
      <w:r w:rsidRPr="00E75952">
        <w:rPr>
          <w:rFonts w:ascii="Arial" w:eastAsia="Arial" w:hAnsi="Arial" w:cs="Arial"/>
          <w:lang w:val="en-US" w:bidi="en-US"/>
        </w:rPr>
        <w:t>potential</w:t>
      </w:r>
      <w:r w:rsidRPr="00E75952">
        <w:rPr>
          <w:rFonts w:ascii="Arial" w:eastAsia="Arial" w:hAnsi="Arial" w:cs="Arial"/>
          <w:spacing w:val="-17"/>
          <w:lang w:val="en-US" w:bidi="en-US"/>
        </w:rPr>
        <w:t xml:space="preserve"> </w:t>
      </w:r>
      <w:r w:rsidRPr="00E75952">
        <w:rPr>
          <w:rFonts w:ascii="Arial" w:eastAsia="Arial" w:hAnsi="Arial" w:cs="Arial"/>
          <w:lang w:val="en-US" w:bidi="en-US"/>
        </w:rPr>
        <w:t>conflicts</w:t>
      </w:r>
      <w:r w:rsidRPr="00E75952">
        <w:rPr>
          <w:rFonts w:ascii="Arial" w:eastAsia="Arial" w:hAnsi="Arial" w:cs="Arial"/>
          <w:spacing w:val="-16"/>
          <w:lang w:val="en-US" w:bidi="en-US"/>
        </w:rPr>
        <w:t xml:space="preserve"> </w:t>
      </w:r>
      <w:r w:rsidRPr="00E75952">
        <w:rPr>
          <w:rFonts w:ascii="Arial" w:eastAsia="Arial" w:hAnsi="Arial" w:cs="Arial"/>
          <w:lang w:val="en-US" w:bidi="en-US"/>
        </w:rPr>
        <w:t>of</w:t>
      </w:r>
      <w:r w:rsidRPr="00E75952">
        <w:rPr>
          <w:rFonts w:ascii="Arial" w:eastAsia="Arial" w:hAnsi="Arial" w:cs="Arial"/>
          <w:spacing w:val="-15"/>
          <w:lang w:val="en-US" w:bidi="en-US"/>
        </w:rPr>
        <w:t xml:space="preserve"> </w:t>
      </w:r>
      <w:r w:rsidRPr="00E75952">
        <w:rPr>
          <w:rFonts w:ascii="Arial" w:eastAsia="Arial" w:hAnsi="Arial" w:cs="Arial"/>
          <w:lang w:val="en-US" w:bidi="en-US"/>
        </w:rPr>
        <w:t>interest</w:t>
      </w:r>
      <w:r w:rsidRPr="00E75952">
        <w:rPr>
          <w:rFonts w:ascii="Arial" w:eastAsia="Arial" w:hAnsi="Arial" w:cs="Arial"/>
          <w:spacing w:val="-17"/>
          <w:lang w:val="en-US" w:bidi="en-US"/>
        </w:rPr>
        <w:t xml:space="preserve"> </w:t>
      </w:r>
      <w:r w:rsidRPr="00E75952">
        <w:rPr>
          <w:rFonts w:ascii="Arial" w:eastAsia="Arial" w:hAnsi="Arial" w:cs="Arial"/>
          <w:lang w:val="en-US" w:bidi="en-US"/>
        </w:rPr>
        <w:t>and</w:t>
      </w:r>
      <w:r w:rsidRPr="00E75952">
        <w:rPr>
          <w:rFonts w:ascii="Arial" w:eastAsia="Arial" w:hAnsi="Arial" w:cs="Arial"/>
          <w:spacing w:val="-18"/>
          <w:lang w:val="en-US" w:bidi="en-US"/>
        </w:rPr>
        <w:t xml:space="preserve"> </w:t>
      </w:r>
      <w:r w:rsidRPr="00E75952">
        <w:rPr>
          <w:rFonts w:ascii="Arial" w:eastAsia="Arial" w:hAnsi="Arial" w:cs="Arial"/>
          <w:lang w:val="en-US" w:bidi="en-US"/>
        </w:rPr>
        <w:t>seek</w:t>
      </w:r>
      <w:r w:rsidRPr="00E75952">
        <w:rPr>
          <w:rFonts w:ascii="Arial" w:eastAsia="Arial" w:hAnsi="Arial" w:cs="Arial"/>
          <w:spacing w:val="-16"/>
          <w:lang w:val="en-US" w:bidi="en-US"/>
        </w:rPr>
        <w:t xml:space="preserve"> </w:t>
      </w:r>
      <w:r w:rsidRPr="00E75952">
        <w:rPr>
          <w:rFonts w:ascii="Arial" w:eastAsia="Arial" w:hAnsi="Arial" w:cs="Arial"/>
          <w:lang w:val="en-US" w:bidi="en-US"/>
        </w:rPr>
        <w:t>advice</w:t>
      </w:r>
      <w:r w:rsidRPr="00E75952">
        <w:rPr>
          <w:rFonts w:ascii="Arial" w:eastAsia="Arial" w:hAnsi="Arial" w:cs="Arial"/>
          <w:spacing w:val="-15"/>
          <w:lang w:val="en-US" w:bidi="en-US"/>
        </w:rPr>
        <w:t xml:space="preserve"> </w:t>
      </w:r>
      <w:r w:rsidRPr="00E75952">
        <w:rPr>
          <w:rFonts w:ascii="Arial" w:eastAsia="Arial" w:hAnsi="Arial" w:cs="Arial"/>
          <w:lang w:val="en-US" w:bidi="en-US"/>
        </w:rPr>
        <w:t>from</w:t>
      </w:r>
      <w:r w:rsidRPr="00E75952">
        <w:rPr>
          <w:rFonts w:ascii="Arial" w:eastAsia="Arial" w:hAnsi="Arial" w:cs="Arial"/>
          <w:spacing w:val="-20"/>
          <w:lang w:val="en-US" w:bidi="en-US"/>
        </w:rPr>
        <w:t xml:space="preserve"> </w:t>
      </w:r>
      <w:r w:rsidRPr="00E75952">
        <w:rPr>
          <w:rFonts w:ascii="Arial" w:eastAsia="Arial" w:hAnsi="Arial" w:cs="Arial"/>
          <w:lang w:val="en-US" w:bidi="en-US"/>
        </w:rPr>
        <w:t>the</w:t>
      </w:r>
      <w:r w:rsidRPr="00E75952">
        <w:rPr>
          <w:rFonts w:ascii="Arial" w:eastAsia="Arial" w:hAnsi="Arial" w:cs="Arial"/>
          <w:spacing w:val="-15"/>
          <w:lang w:val="en-US" w:bidi="en-US"/>
        </w:rPr>
        <w:t xml:space="preserve"> </w:t>
      </w:r>
      <w:r w:rsidRPr="00E75952">
        <w:rPr>
          <w:rFonts w:ascii="Arial" w:eastAsia="Arial" w:hAnsi="Arial" w:cs="Arial"/>
          <w:lang w:val="en-US" w:bidi="en-US"/>
        </w:rPr>
        <w:t>Governance</w:t>
      </w:r>
      <w:r w:rsidRPr="00E75952">
        <w:rPr>
          <w:rFonts w:ascii="Arial" w:eastAsia="Arial" w:hAnsi="Arial" w:cs="Arial"/>
          <w:spacing w:val="-16"/>
          <w:lang w:val="en-US" w:bidi="en-US"/>
        </w:rPr>
        <w:t xml:space="preserve"> </w:t>
      </w:r>
      <w:r w:rsidRPr="00E75952">
        <w:rPr>
          <w:rFonts w:ascii="Arial" w:eastAsia="Arial" w:hAnsi="Arial" w:cs="Arial"/>
          <w:lang w:val="en-US" w:bidi="en-US"/>
        </w:rPr>
        <w:t>team,</w:t>
      </w:r>
      <w:r w:rsidRPr="00E75952">
        <w:rPr>
          <w:rFonts w:ascii="Arial" w:eastAsia="Arial" w:hAnsi="Arial" w:cs="Arial"/>
          <w:spacing w:val="-14"/>
          <w:lang w:val="en-US" w:bidi="en-US"/>
        </w:rPr>
        <w:t xml:space="preserve"> </w:t>
      </w:r>
      <w:r w:rsidRPr="00E75952">
        <w:rPr>
          <w:rFonts w:ascii="Arial" w:eastAsia="Arial" w:hAnsi="Arial" w:cs="Arial"/>
          <w:lang w:val="en-US" w:bidi="en-US"/>
        </w:rPr>
        <w:t>if</w:t>
      </w:r>
      <w:r w:rsidRPr="00E75952">
        <w:rPr>
          <w:rFonts w:ascii="Arial" w:eastAsia="Arial" w:hAnsi="Arial" w:cs="Arial"/>
          <w:spacing w:val="-15"/>
          <w:lang w:val="en-US" w:bidi="en-US"/>
        </w:rPr>
        <w:t xml:space="preserve"> </w:t>
      </w:r>
      <w:r w:rsidRPr="00E75952">
        <w:rPr>
          <w:rFonts w:ascii="Arial" w:eastAsia="Arial" w:hAnsi="Arial" w:cs="Arial"/>
          <w:lang w:val="en-US" w:bidi="en-US"/>
        </w:rPr>
        <w:t>necessary.</w:t>
      </w:r>
    </w:p>
    <w:p w14:paraId="63C6A285" w14:textId="77777777" w:rsidR="00E75952" w:rsidRPr="00E75952" w:rsidRDefault="00E75952" w:rsidP="000A5D26">
      <w:pPr>
        <w:widowControl w:val="0"/>
        <w:numPr>
          <w:ilvl w:val="1"/>
          <w:numId w:val="12"/>
        </w:numPr>
        <w:tabs>
          <w:tab w:val="left" w:pos="540"/>
          <w:tab w:val="left" w:pos="541"/>
        </w:tabs>
        <w:autoSpaceDE w:val="0"/>
        <w:autoSpaceDN w:val="0"/>
        <w:spacing w:after="0" w:line="240" w:lineRule="auto"/>
        <w:ind w:left="426" w:hanging="568"/>
        <w:rPr>
          <w:rFonts w:ascii="Arial" w:eastAsia="Arial" w:hAnsi="Arial" w:cs="Arial"/>
          <w:lang w:val="en-US" w:bidi="en-US"/>
        </w:rPr>
      </w:pPr>
      <w:r w:rsidRPr="00E75952">
        <w:rPr>
          <w:rFonts w:ascii="Arial" w:eastAsia="Arial" w:hAnsi="Arial" w:cs="Arial"/>
          <w:lang w:val="en-US" w:bidi="en-US"/>
        </w:rPr>
        <w:t>Adhere to relevant RTPI policies, procedures, and</w:t>
      </w:r>
      <w:r w:rsidRPr="00E75952">
        <w:rPr>
          <w:rFonts w:ascii="Arial" w:eastAsia="Arial" w:hAnsi="Arial" w:cs="Arial"/>
          <w:spacing w:val="-5"/>
          <w:lang w:val="en-US" w:bidi="en-US"/>
        </w:rPr>
        <w:t xml:space="preserve"> </w:t>
      </w:r>
      <w:r w:rsidRPr="00E75952">
        <w:rPr>
          <w:rFonts w:ascii="Arial" w:eastAsia="Arial" w:hAnsi="Arial" w:cs="Arial"/>
          <w:lang w:val="en-US" w:bidi="en-US"/>
        </w:rPr>
        <w:t>behaviours.</w:t>
      </w:r>
    </w:p>
    <w:p w14:paraId="21CB5357" w14:textId="77777777" w:rsidR="00302761" w:rsidRPr="00E575F2" w:rsidRDefault="00302761" w:rsidP="000A5D26">
      <w:pPr>
        <w:tabs>
          <w:tab w:val="num" w:pos="720"/>
        </w:tabs>
        <w:spacing w:after="0" w:line="240" w:lineRule="auto"/>
        <w:contextualSpacing/>
        <w:rPr>
          <w:rFonts w:ascii="Arial" w:hAnsi="Arial" w:cs="Arial"/>
          <w:lang w:eastAsia="en-GB"/>
        </w:rPr>
      </w:pPr>
    </w:p>
    <w:p w14:paraId="43343E5E" w14:textId="77777777" w:rsidR="00141882" w:rsidRPr="00E575F2" w:rsidRDefault="00141882" w:rsidP="00141882">
      <w:pPr>
        <w:spacing w:after="0" w:line="240" w:lineRule="auto"/>
        <w:ind w:left="360"/>
        <w:contextualSpacing/>
        <w:rPr>
          <w:rFonts w:ascii="Arial" w:hAnsi="Arial" w:cs="Arial"/>
          <w:lang w:eastAsia="en-GB"/>
        </w:rPr>
      </w:pPr>
    </w:p>
    <w:p w14:paraId="6A96FFFF" w14:textId="77777777" w:rsidR="004F229B" w:rsidRPr="009771F7" w:rsidRDefault="004F229B" w:rsidP="004F229B">
      <w:pPr>
        <w:keepNext/>
        <w:spacing w:after="0" w:line="240" w:lineRule="auto"/>
        <w:jc w:val="both"/>
        <w:outlineLvl w:val="1"/>
        <w:rPr>
          <w:rFonts w:ascii="Arial" w:hAnsi="Arial" w:cs="Arial"/>
          <w:b/>
          <w:bCs/>
          <w:iCs/>
          <w:color w:val="004B74"/>
          <w:sz w:val="24"/>
          <w:szCs w:val="24"/>
          <w:lang w:eastAsia="en-GB"/>
        </w:rPr>
      </w:pPr>
      <w:r w:rsidRPr="009771F7">
        <w:rPr>
          <w:rFonts w:ascii="Arial" w:hAnsi="Arial" w:cs="Arial"/>
          <w:b/>
          <w:bCs/>
          <w:iCs/>
          <w:color w:val="004B74"/>
          <w:sz w:val="24"/>
          <w:szCs w:val="24"/>
          <w:lang w:eastAsia="en-GB"/>
        </w:rPr>
        <w:t xml:space="preserve">What’s expected of you?  </w:t>
      </w:r>
    </w:p>
    <w:p w14:paraId="3DE7D199" w14:textId="77777777" w:rsidR="004F229B" w:rsidRPr="00BE5607" w:rsidRDefault="004F229B" w:rsidP="004F229B">
      <w:pPr>
        <w:keepNext/>
        <w:spacing w:after="0" w:line="240" w:lineRule="auto"/>
        <w:jc w:val="both"/>
        <w:outlineLvl w:val="1"/>
        <w:rPr>
          <w:rFonts w:ascii="Arial" w:hAnsi="Arial" w:cs="Arial"/>
          <w:b/>
          <w:bCs/>
          <w:iCs/>
          <w:color w:val="33779D"/>
          <w:sz w:val="24"/>
          <w:szCs w:val="24"/>
          <w:lang w:eastAsia="en-GB"/>
        </w:rPr>
      </w:pPr>
    </w:p>
    <w:p w14:paraId="0160AD02" w14:textId="77777777" w:rsidR="004F229B" w:rsidRPr="000A5D26" w:rsidRDefault="004F229B" w:rsidP="004F229B">
      <w:pPr>
        <w:spacing w:after="0" w:line="240" w:lineRule="auto"/>
        <w:jc w:val="both"/>
        <w:outlineLvl w:val="3"/>
        <w:rPr>
          <w:rFonts w:ascii="Arial" w:eastAsia="AppleGothic" w:hAnsi="Arial" w:cs="Times New Roman"/>
          <w:color w:val="004B74"/>
          <w:kern w:val="28"/>
          <w:sz w:val="24"/>
          <w:szCs w:val="24"/>
          <w:lang w:eastAsia="en-GB"/>
        </w:rPr>
      </w:pPr>
      <w:r w:rsidRPr="000A5D26">
        <w:rPr>
          <w:rFonts w:ascii="Arial" w:eastAsia="AppleGothic" w:hAnsi="Arial" w:cs="Times New Roman"/>
          <w:color w:val="004B74"/>
          <w:kern w:val="28"/>
          <w:sz w:val="24"/>
          <w:szCs w:val="24"/>
          <w:lang w:eastAsia="en-GB"/>
        </w:rPr>
        <w:t xml:space="preserve">Expected Time Commitments &amp; Term of Office: </w:t>
      </w:r>
    </w:p>
    <w:p w14:paraId="74D9D1B5" w14:textId="548D536B" w:rsidR="004F229B" w:rsidRPr="00E575F2" w:rsidRDefault="004F229B" w:rsidP="004F229B">
      <w:pPr>
        <w:numPr>
          <w:ilvl w:val="0"/>
          <w:numId w:val="1"/>
        </w:numPr>
        <w:tabs>
          <w:tab w:val="num" w:pos="-360"/>
          <w:tab w:val="num" w:pos="360"/>
        </w:tabs>
        <w:spacing w:after="0" w:line="240" w:lineRule="auto"/>
        <w:ind w:left="360"/>
        <w:contextualSpacing/>
        <w:rPr>
          <w:rFonts w:ascii="Arial" w:hAnsi="Arial" w:cs="Arial"/>
          <w:lang w:eastAsia="en-GB"/>
        </w:rPr>
      </w:pPr>
      <w:r w:rsidRPr="00E575F2">
        <w:rPr>
          <w:rFonts w:ascii="Arial" w:hAnsi="Arial" w:cs="Arial"/>
        </w:rPr>
        <w:t xml:space="preserve">This role is for a </w:t>
      </w:r>
      <w:r w:rsidR="00C54939">
        <w:rPr>
          <w:rFonts w:ascii="Arial" w:hAnsi="Arial" w:cs="Arial"/>
        </w:rPr>
        <w:t xml:space="preserve">three </w:t>
      </w:r>
      <w:r w:rsidRPr="00E575F2">
        <w:rPr>
          <w:rFonts w:ascii="Arial" w:hAnsi="Arial" w:cs="Arial"/>
        </w:rPr>
        <w:t>-year term</w:t>
      </w:r>
      <w:r w:rsidR="00E457FE">
        <w:rPr>
          <w:rFonts w:ascii="Arial" w:hAnsi="Arial" w:cs="Arial"/>
        </w:rPr>
        <w:t xml:space="preserve"> renewable once at the discretion of the Board of Trustees</w:t>
      </w:r>
      <w:r w:rsidRPr="00E575F2">
        <w:rPr>
          <w:rFonts w:ascii="Arial" w:hAnsi="Arial" w:cs="Arial"/>
        </w:rPr>
        <w:t xml:space="preserve">. </w:t>
      </w:r>
    </w:p>
    <w:p w14:paraId="634EFE7F" w14:textId="226E5B76" w:rsidR="004F229B" w:rsidRDefault="004F229B" w:rsidP="004F229B">
      <w:pPr>
        <w:numPr>
          <w:ilvl w:val="0"/>
          <w:numId w:val="1"/>
        </w:numPr>
        <w:tabs>
          <w:tab w:val="num" w:pos="-360"/>
          <w:tab w:val="num" w:pos="360"/>
        </w:tabs>
        <w:spacing w:after="0" w:line="240" w:lineRule="auto"/>
        <w:ind w:left="360"/>
        <w:contextualSpacing/>
        <w:rPr>
          <w:rFonts w:ascii="Arial" w:hAnsi="Arial" w:cs="Arial"/>
          <w:lang w:eastAsia="en-GB"/>
        </w:rPr>
      </w:pPr>
      <w:r w:rsidRPr="00E575F2">
        <w:rPr>
          <w:rFonts w:ascii="Arial" w:hAnsi="Arial" w:cs="Arial"/>
          <w:lang w:eastAsia="en-GB"/>
        </w:rPr>
        <w:t xml:space="preserve">There are </w:t>
      </w:r>
      <w:r w:rsidR="00990C96">
        <w:rPr>
          <w:rFonts w:ascii="Arial" w:hAnsi="Arial" w:cs="Arial"/>
          <w:lang w:eastAsia="en-GB"/>
        </w:rPr>
        <w:t>6</w:t>
      </w:r>
      <w:r w:rsidRPr="00E575F2">
        <w:rPr>
          <w:rFonts w:ascii="Arial" w:hAnsi="Arial" w:cs="Arial"/>
          <w:lang w:eastAsia="en-GB"/>
        </w:rPr>
        <w:t xml:space="preserve"> </w:t>
      </w:r>
      <w:r w:rsidR="00AB29CE">
        <w:rPr>
          <w:rFonts w:ascii="Arial" w:hAnsi="Arial" w:cs="Arial"/>
          <w:lang w:eastAsia="en-GB"/>
        </w:rPr>
        <w:t xml:space="preserve">BOT </w:t>
      </w:r>
      <w:r w:rsidRPr="00E575F2">
        <w:rPr>
          <w:rFonts w:ascii="Arial" w:hAnsi="Arial" w:cs="Arial"/>
          <w:lang w:eastAsia="en-GB"/>
        </w:rPr>
        <w:t xml:space="preserve">meetings a year plus preparation work and follow up actions. </w:t>
      </w:r>
    </w:p>
    <w:p w14:paraId="496096DA" w14:textId="733245B9" w:rsidR="00F01F6B" w:rsidRPr="00E575F2" w:rsidRDefault="00F01F6B" w:rsidP="004F229B">
      <w:pPr>
        <w:numPr>
          <w:ilvl w:val="0"/>
          <w:numId w:val="1"/>
        </w:numPr>
        <w:tabs>
          <w:tab w:val="num" w:pos="-360"/>
          <w:tab w:val="num" w:pos="360"/>
        </w:tabs>
        <w:spacing w:after="0" w:line="240" w:lineRule="auto"/>
        <w:ind w:left="360"/>
        <w:contextualSpacing/>
        <w:rPr>
          <w:rFonts w:ascii="Arial" w:hAnsi="Arial" w:cs="Arial"/>
          <w:lang w:eastAsia="en-GB"/>
        </w:rPr>
      </w:pPr>
      <w:r>
        <w:rPr>
          <w:rFonts w:ascii="Arial" w:hAnsi="Arial" w:cs="Arial"/>
          <w:lang w:eastAsia="en-GB"/>
        </w:rPr>
        <w:t xml:space="preserve">There may be </w:t>
      </w:r>
      <w:r w:rsidR="00313F96">
        <w:rPr>
          <w:rFonts w:ascii="Arial" w:hAnsi="Arial" w:cs="Arial"/>
          <w:lang w:eastAsia="en-GB"/>
        </w:rPr>
        <w:t>additional meetings relating to relevant projects</w:t>
      </w:r>
      <w:r w:rsidR="00E30D78">
        <w:rPr>
          <w:rFonts w:ascii="Arial" w:hAnsi="Arial" w:cs="Arial"/>
          <w:lang w:eastAsia="en-GB"/>
        </w:rPr>
        <w:t>, normally on a quarterly basis</w:t>
      </w:r>
      <w:r w:rsidR="000316E8">
        <w:rPr>
          <w:rFonts w:ascii="Arial" w:hAnsi="Arial" w:cs="Arial"/>
          <w:lang w:eastAsia="en-GB"/>
        </w:rPr>
        <w:t>.</w:t>
      </w:r>
      <w:r w:rsidR="00313F96">
        <w:rPr>
          <w:rFonts w:ascii="Arial" w:hAnsi="Arial" w:cs="Arial"/>
          <w:lang w:eastAsia="en-GB"/>
        </w:rPr>
        <w:t xml:space="preserve"> </w:t>
      </w:r>
    </w:p>
    <w:p w14:paraId="6886292C" w14:textId="7F4FDFC2" w:rsidR="004F229B" w:rsidRPr="00E575F2" w:rsidRDefault="004F229B" w:rsidP="004F229B">
      <w:pPr>
        <w:numPr>
          <w:ilvl w:val="0"/>
          <w:numId w:val="1"/>
        </w:numPr>
        <w:tabs>
          <w:tab w:val="num" w:pos="-360"/>
          <w:tab w:val="num" w:pos="360"/>
        </w:tabs>
        <w:spacing w:after="0" w:line="240" w:lineRule="auto"/>
        <w:ind w:left="360"/>
        <w:contextualSpacing/>
        <w:rPr>
          <w:rFonts w:ascii="Arial" w:hAnsi="Arial" w:cs="Arial"/>
          <w:lang w:eastAsia="en-GB"/>
        </w:rPr>
      </w:pPr>
      <w:r w:rsidRPr="00E575F2">
        <w:rPr>
          <w:rFonts w:ascii="Arial" w:hAnsi="Arial" w:cs="Arial"/>
          <w:lang w:eastAsia="en-GB"/>
        </w:rPr>
        <w:t xml:space="preserve">There are </w:t>
      </w:r>
      <w:r w:rsidR="00990C96">
        <w:rPr>
          <w:rFonts w:ascii="Arial" w:hAnsi="Arial" w:cs="Arial"/>
          <w:lang w:eastAsia="en-GB"/>
        </w:rPr>
        <w:t>four</w:t>
      </w:r>
      <w:r w:rsidRPr="00E575F2">
        <w:rPr>
          <w:rFonts w:ascii="Arial" w:hAnsi="Arial" w:cs="Arial"/>
          <w:lang w:eastAsia="en-GB"/>
        </w:rPr>
        <w:t xml:space="preserve"> General Assembly meetings per year </w:t>
      </w:r>
      <w:r w:rsidR="00DF3F4B">
        <w:rPr>
          <w:rFonts w:ascii="Arial" w:hAnsi="Arial" w:cs="Arial"/>
          <w:lang w:eastAsia="en-GB"/>
        </w:rPr>
        <w:t xml:space="preserve">and Co-opted Trustees </w:t>
      </w:r>
      <w:r w:rsidR="008C2998">
        <w:rPr>
          <w:rFonts w:ascii="Arial" w:hAnsi="Arial" w:cs="Arial"/>
          <w:lang w:eastAsia="en-GB"/>
        </w:rPr>
        <w:t>are expected to attend at least one.</w:t>
      </w:r>
    </w:p>
    <w:p w14:paraId="7DE6716B" w14:textId="77777777" w:rsidR="004F229B" w:rsidRPr="00E575F2" w:rsidRDefault="004F229B" w:rsidP="004F229B">
      <w:pPr>
        <w:numPr>
          <w:ilvl w:val="0"/>
          <w:numId w:val="1"/>
        </w:numPr>
        <w:tabs>
          <w:tab w:val="num" w:pos="-360"/>
          <w:tab w:val="num" w:pos="360"/>
        </w:tabs>
        <w:spacing w:after="0" w:line="240" w:lineRule="auto"/>
        <w:ind w:left="360"/>
        <w:contextualSpacing/>
        <w:rPr>
          <w:rFonts w:ascii="Arial" w:hAnsi="Arial" w:cs="Arial"/>
          <w:lang w:eastAsia="en-GB"/>
        </w:rPr>
      </w:pPr>
      <w:r w:rsidRPr="00E575F2">
        <w:rPr>
          <w:rFonts w:ascii="Arial" w:hAnsi="Arial" w:cs="Arial"/>
        </w:rPr>
        <w:t>Trustees are expected to attend and contribute to the discussions and decisions at Board meetings. This will involve reading the papers for each Board meeting, which are sent out around 10 days before the meeting. Trustees can raise questions about the papers with officers as necessary.</w:t>
      </w:r>
    </w:p>
    <w:p w14:paraId="0C9A206B" w14:textId="59D0E723" w:rsidR="004F229B" w:rsidRPr="00E575F2" w:rsidRDefault="004F229B" w:rsidP="004F229B">
      <w:pPr>
        <w:numPr>
          <w:ilvl w:val="0"/>
          <w:numId w:val="1"/>
        </w:numPr>
        <w:tabs>
          <w:tab w:val="num" w:pos="-360"/>
          <w:tab w:val="num" w:pos="360"/>
        </w:tabs>
        <w:spacing w:after="0" w:line="240" w:lineRule="auto"/>
        <w:ind w:left="360"/>
        <w:contextualSpacing/>
        <w:rPr>
          <w:rFonts w:ascii="Arial" w:hAnsi="Arial" w:cs="Arial"/>
          <w:lang w:eastAsia="en-GB"/>
        </w:rPr>
      </w:pPr>
      <w:r w:rsidRPr="00E575F2">
        <w:rPr>
          <w:rFonts w:ascii="Arial" w:hAnsi="Arial" w:cs="Arial"/>
        </w:rPr>
        <w:t xml:space="preserve">Papers </w:t>
      </w:r>
      <w:r w:rsidR="005019B4">
        <w:rPr>
          <w:rFonts w:ascii="Arial" w:hAnsi="Arial" w:cs="Arial"/>
        </w:rPr>
        <w:t xml:space="preserve">will </w:t>
      </w:r>
      <w:r w:rsidRPr="00E575F2">
        <w:rPr>
          <w:rFonts w:ascii="Arial" w:hAnsi="Arial" w:cs="Arial"/>
        </w:rPr>
        <w:t xml:space="preserve">be circulated </w:t>
      </w:r>
      <w:r w:rsidR="005019B4">
        <w:rPr>
          <w:rFonts w:ascii="Arial" w:hAnsi="Arial" w:cs="Arial"/>
        </w:rPr>
        <w:t>on the Governance Portal</w:t>
      </w:r>
      <w:r w:rsidRPr="00E575F2">
        <w:rPr>
          <w:rFonts w:ascii="Arial" w:hAnsi="Arial" w:cs="Arial"/>
        </w:rPr>
        <w:t xml:space="preserve"> between meetings for consideration by the Board. </w:t>
      </w:r>
    </w:p>
    <w:p w14:paraId="4640DD93" w14:textId="4CC60776" w:rsidR="004F229B" w:rsidRPr="008C2998" w:rsidRDefault="004F229B" w:rsidP="008C2998">
      <w:pPr>
        <w:numPr>
          <w:ilvl w:val="0"/>
          <w:numId w:val="1"/>
        </w:numPr>
        <w:tabs>
          <w:tab w:val="num" w:pos="360"/>
        </w:tabs>
        <w:spacing w:after="0" w:line="240" w:lineRule="auto"/>
        <w:ind w:left="360"/>
        <w:contextualSpacing/>
        <w:rPr>
          <w:rFonts w:ascii="Arial" w:hAnsi="Arial" w:cs="Arial"/>
        </w:rPr>
      </w:pPr>
      <w:r w:rsidRPr="00E575F2">
        <w:rPr>
          <w:rFonts w:ascii="Arial" w:hAnsi="Arial" w:cs="Arial"/>
        </w:rPr>
        <w:t>Board meetings usually start at 1</w:t>
      </w:r>
      <w:r w:rsidR="006E556E">
        <w:rPr>
          <w:rFonts w:ascii="Arial" w:hAnsi="Arial" w:cs="Arial"/>
        </w:rPr>
        <w:t>1</w:t>
      </w:r>
      <w:r w:rsidRPr="00E575F2">
        <w:rPr>
          <w:rFonts w:ascii="Arial" w:hAnsi="Arial" w:cs="Arial"/>
        </w:rPr>
        <w:t xml:space="preserve"> am and are held at the RTPI’s offices</w:t>
      </w:r>
      <w:r w:rsidR="008C5DDD" w:rsidRPr="00E575F2">
        <w:rPr>
          <w:rFonts w:ascii="Arial" w:hAnsi="Arial" w:cs="Arial"/>
        </w:rPr>
        <w:t xml:space="preserve">, </w:t>
      </w:r>
      <w:r w:rsidR="00FE4DF7" w:rsidRPr="00E575F2">
        <w:rPr>
          <w:rFonts w:ascii="Arial" w:hAnsi="Arial" w:cs="Arial"/>
        </w:rPr>
        <w:t>virtually</w:t>
      </w:r>
      <w:r w:rsidRPr="00E575F2">
        <w:rPr>
          <w:rFonts w:ascii="Arial" w:hAnsi="Arial" w:cs="Arial"/>
        </w:rPr>
        <w:t xml:space="preserve"> or at a venue in central London. Meetings usually finish by around</w:t>
      </w:r>
      <w:r w:rsidR="008C5DDD" w:rsidRPr="00E575F2">
        <w:rPr>
          <w:rFonts w:ascii="Arial" w:hAnsi="Arial" w:cs="Arial"/>
        </w:rPr>
        <w:t xml:space="preserve"> </w:t>
      </w:r>
      <w:r w:rsidR="005B2EB3">
        <w:rPr>
          <w:rFonts w:ascii="Arial" w:hAnsi="Arial" w:cs="Arial"/>
        </w:rPr>
        <w:t>4</w:t>
      </w:r>
      <w:r w:rsidR="00457050" w:rsidRPr="00E575F2">
        <w:rPr>
          <w:rFonts w:ascii="Arial" w:hAnsi="Arial" w:cs="Arial"/>
        </w:rPr>
        <w:t xml:space="preserve"> </w:t>
      </w:r>
      <w:r w:rsidR="008C5DDD" w:rsidRPr="00E575F2">
        <w:rPr>
          <w:rFonts w:ascii="Arial" w:hAnsi="Arial" w:cs="Arial"/>
        </w:rPr>
        <w:t>pm</w:t>
      </w:r>
      <w:r w:rsidR="00457050" w:rsidRPr="00E575F2">
        <w:rPr>
          <w:rFonts w:ascii="Arial" w:hAnsi="Arial" w:cs="Arial"/>
        </w:rPr>
        <w:t>.</w:t>
      </w:r>
    </w:p>
    <w:p w14:paraId="418127D8" w14:textId="394B819D" w:rsidR="004F229B" w:rsidRPr="00E575F2" w:rsidRDefault="004F229B" w:rsidP="004F229B">
      <w:pPr>
        <w:numPr>
          <w:ilvl w:val="0"/>
          <w:numId w:val="1"/>
        </w:numPr>
        <w:tabs>
          <w:tab w:val="num" w:pos="360"/>
        </w:tabs>
        <w:spacing w:after="0" w:line="240" w:lineRule="auto"/>
        <w:ind w:left="360"/>
        <w:contextualSpacing/>
        <w:rPr>
          <w:rFonts w:ascii="Arial" w:hAnsi="Arial" w:cs="Arial"/>
        </w:rPr>
      </w:pPr>
      <w:r w:rsidRPr="00E575F2">
        <w:rPr>
          <w:rFonts w:ascii="Arial" w:hAnsi="Arial" w:cs="Arial"/>
        </w:rPr>
        <w:t>The role will require an average</w:t>
      </w:r>
      <w:r w:rsidR="005B2EB3">
        <w:rPr>
          <w:rFonts w:ascii="Arial" w:hAnsi="Arial" w:cs="Arial"/>
        </w:rPr>
        <w:t xml:space="preserve"> commitment</w:t>
      </w:r>
      <w:r w:rsidRPr="00E575F2">
        <w:rPr>
          <w:rFonts w:ascii="Arial" w:hAnsi="Arial" w:cs="Arial"/>
        </w:rPr>
        <w:t xml:space="preserve"> of 1 day a month.</w:t>
      </w:r>
    </w:p>
    <w:p w14:paraId="12E26256" w14:textId="77777777" w:rsidR="004F229B" w:rsidRPr="00E575F2" w:rsidRDefault="004F229B" w:rsidP="004F229B">
      <w:pPr>
        <w:numPr>
          <w:ilvl w:val="0"/>
          <w:numId w:val="1"/>
        </w:numPr>
        <w:tabs>
          <w:tab w:val="num" w:pos="-360"/>
          <w:tab w:val="num" w:pos="360"/>
        </w:tabs>
        <w:spacing w:after="0" w:line="240" w:lineRule="auto"/>
        <w:ind w:left="360"/>
        <w:contextualSpacing/>
        <w:rPr>
          <w:rFonts w:ascii="Arial" w:hAnsi="Arial" w:cs="Arial"/>
          <w:lang w:eastAsia="en-GB"/>
        </w:rPr>
      </w:pPr>
      <w:r w:rsidRPr="00E575F2">
        <w:rPr>
          <w:rFonts w:ascii="Arial" w:hAnsi="Arial" w:cs="Arial"/>
          <w:lang w:eastAsia="en-GB"/>
        </w:rPr>
        <w:t>All Trustees are required to act in the interests of the RTPI, irrespective of any commitments to other organisations or groups or any personal interests.</w:t>
      </w:r>
    </w:p>
    <w:p w14:paraId="11E3410E" w14:textId="11616293" w:rsidR="004F229B" w:rsidRPr="00E575F2" w:rsidRDefault="004F229B" w:rsidP="004F229B">
      <w:pPr>
        <w:numPr>
          <w:ilvl w:val="0"/>
          <w:numId w:val="1"/>
        </w:numPr>
        <w:tabs>
          <w:tab w:val="num" w:pos="-360"/>
          <w:tab w:val="num" w:pos="360"/>
        </w:tabs>
        <w:spacing w:after="0" w:line="240" w:lineRule="auto"/>
        <w:ind w:left="360"/>
        <w:contextualSpacing/>
        <w:rPr>
          <w:rFonts w:ascii="Arial" w:hAnsi="Arial" w:cs="Arial"/>
          <w:lang w:eastAsia="en-GB"/>
        </w:rPr>
      </w:pPr>
      <w:r w:rsidRPr="00E575F2">
        <w:rPr>
          <w:rFonts w:ascii="Arial" w:hAnsi="Arial" w:cs="Arial"/>
          <w:lang w:eastAsia="en-GB"/>
        </w:rPr>
        <w:t xml:space="preserve">Trustees are required to declare any potential conflicts of interest </w:t>
      </w:r>
      <w:r w:rsidR="005A497A" w:rsidRPr="005A497A">
        <w:rPr>
          <w:rFonts w:ascii="Arial" w:hAnsi="Arial" w:cs="Arial"/>
          <w:lang w:eastAsia="en-GB"/>
        </w:rPr>
        <w:t xml:space="preserve">and seek advice from the Governance </w:t>
      </w:r>
      <w:r w:rsidR="005A497A">
        <w:rPr>
          <w:rFonts w:ascii="Arial" w:hAnsi="Arial" w:cs="Arial"/>
          <w:lang w:eastAsia="en-GB"/>
        </w:rPr>
        <w:t>Manager</w:t>
      </w:r>
      <w:r w:rsidR="005A497A" w:rsidRPr="005A497A">
        <w:rPr>
          <w:rFonts w:ascii="Arial" w:hAnsi="Arial" w:cs="Arial"/>
          <w:lang w:eastAsia="en-GB"/>
        </w:rPr>
        <w:t xml:space="preserve"> if necessary.</w:t>
      </w:r>
    </w:p>
    <w:p w14:paraId="56437852" w14:textId="77777777" w:rsidR="004F229B" w:rsidRPr="00E575F2" w:rsidRDefault="004F229B" w:rsidP="004F229B">
      <w:pPr>
        <w:numPr>
          <w:ilvl w:val="0"/>
          <w:numId w:val="1"/>
        </w:numPr>
        <w:tabs>
          <w:tab w:val="num" w:pos="-360"/>
          <w:tab w:val="num" w:pos="360"/>
        </w:tabs>
        <w:spacing w:after="0" w:line="240" w:lineRule="auto"/>
        <w:ind w:left="360"/>
        <w:contextualSpacing/>
        <w:rPr>
          <w:rFonts w:ascii="Arial" w:hAnsi="Arial" w:cs="Arial"/>
          <w:lang w:eastAsia="en-GB"/>
        </w:rPr>
      </w:pPr>
      <w:r w:rsidRPr="00E575F2">
        <w:rPr>
          <w:rFonts w:ascii="Arial" w:hAnsi="Arial" w:cs="Arial"/>
          <w:lang w:eastAsia="en-GB"/>
        </w:rPr>
        <w:t xml:space="preserve">Trustees are required to adhere to relevant RTPI policies, </w:t>
      </w:r>
      <w:proofErr w:type="gramStart"/>
      <w:r w:rsidRPr="00E575F2">
        <w:rPr>
          <w:rFonts w:ascii="Arial" w:hAnsi="Arial" w:cs="Arial"/>
          <w:lang w:eastAsia="en-GB"/>
        </w:rPr>
        <w:t>procedures</w:t>
      </w:r>
      <w:proofErr w:type="gramEnd"/>
      <w:r w:rsidRPr="00E575F2">
        <w:rPr>
          <w:rFonts w:ascii="Arial" w:hAnsi="Arial" w:cs="Arial"/>
          <w:lang w:eastAsia="en-GB"/>
        </w:rPr>
        <w:t xml:space="preserve"> and behaviours.</w:t>
      </w:r>
    </w:p>
    <w:p w14:paraId="756BD181" w14:textId="77777777" w:rsidR="004F229B" w:rsidRPr="00BE5607" w:rsidRDefault="004F229B" w:rsidP="004F229B">
      <w:pPr>
        <w:tabs>
          <w:tab w:val="num" w:pos="360"/>
        </w:tabs>
        <w:spacing w:after="0" w:line="240" w:lineRule="auto"/>
        <w:ind w:left="360"/>
        <w:contextualSpacing/>
        <w:rPr>
          <w:rFonts w:ascii="Arial" w:hAnsi="Arial" w:cs="Arial"/>
          <w:sz w:val="24"/>
          <w:szCs w:val="24"/>
          <w:lang w:eastAsia="en-GB"/>
        </w:rPr>
      </w:pPr>
    </w:p>
    <w:p w14:paraId="44513B66" w14:textId="641920AB" w:rsidR="004F229B" w:rsidRPr="00BE5607" w:rsidRDefault="004F229B" w:rsidP="004F229B">
      <w:pPr>
        <w:pStyle w:val="Heading4"/>
        <w:rPr>
          <w:rFonts w:ascii="Arial" w:hAnsi="Arial" w:cs="Arial"/>
          <w:b/>
          <w:bCs/>
          <w:i w:val="0"/>
          <w:iCs w:val="0"/>
          <w:sz w:val="24"/>
          <w:szCs w:val="24"/>
        </w:rPr>
      </w:pPr>
      <w:r w:rsidRPr="00BE5607">
        <w:rPr>
          <w:rFonts w:ascii="Arial" w:hAnsi="Arial" w:cs="Arial"/>
          <w:b/>
          <w:bCs/>
          <w:i w:val="0"/>
          <w:iCs w:val="0"/>
          <w:sz w:val="24"/>
          <w:szCs w:val="24"/>
        </w:rPr>
        <w:t>In 20</w:t>
      </w:r>
      <w:r w:rsidR="002B2890" w:rsidRPr="00BE5607">
        <w:rPr>
          <w:rFonts w:ascii="Arial" w:hAnsi="Arial" w:cs="Arial"/>
          <w:b/>
          <w:bCs/>
          <w:i w:val="0"/>
          <w:iCs w:val="0"/>
          <w:sz w:val="24"/>
          <w:szCs w:val="24"/>
        </w:rPr>
        <w:t>2</w:t>
      </w:r>
      <w:r w:rsidR="00893F9F">
        <w:rPr>
          <w:rFonts w:ascii="Arial" w:hAnsi="Arial" w:cs="Arial"/>
          <w:b/>
          <w:bCs/>
          <w:i w:val="0"/>
          <w:iCs w:val="0"/>
          <w:sz w:val="24"/>
          <w:szCs w:val="24"/>
        </w:rPr>
        <w:t>4</w:t>
      </w:r>
      <w:r w:rsidRPr="00BE5607">
        <w:rPr>
          <w:rFonts w:ascii="Arial" w:hAnsi="Arial" w:cs="Arial"/>
          <w:b/>
          <w:bCs/>
          <w:i w:val="0"/>
          <w:iCs w:val="0"/>
          <w:sz w:val="24"/>
          <w:szCs w:val="24"/>
        </w:rPr>
        <w:t xml:space="preserve"> the Board is due to meet on these dates:</w:t>
      </w:r>
    </w:p>
    <w:p w14:paraId="7B608381" w14:textId="56D13936" w:rsidR="004F229B" w:rsidRPr="00E575F2" w:rsidRDefault="004F229B" w:rsidP="004F229B">
      <w:pPr>
        <w:pStyle w:val="ListParagraph"/>
        <w:numPr>
          <w:ilvl w:val="0"/>
          <w:numId w:val="1"/>
        </w:numPr>
        <w:tabs>
          <w:tab w:val="clear" w:pos="720"/>
          <w:tab w:val="num" w:pos="360"/>
        </w:tabs>
        <w:spacing w:after="0" w:line="240" w:lineRule="auto"/>
        <w:ind w:left="360"/>
        <w:rPr>
          <w:rFonts w:cs="Arial"/>
        </w:rPr>
      </w:pPr>
      <w:r w:rsidRPr="00E575F2">
        <w:rPr>
          <w:rFonts w:cs="Arial"/>
        </w:rPr>
        <w:t xml:space="preserve">Wednesday </w:t>
      </w:r>
      <w:r w:rsidR="00A8262A">
        <w:rPr>
          <w:rFonts w:cs="Arial"/>
        </w:rPr>
        <w:t>28</w:t>
      </w:r>
      <w:r w:rsidR="00A8262A" w:rsidRPr="003E4612">
        <w:rPr>
          <w:rFonts w:cs="Arial"/>
          <w:vertAlign w:val="superscript"/>
        </w:rPr>
        <w:t>th</w:t>
      </w:r>
      <w:r w:rsidR="00A8262A">
        <w:rPr>
          <w:rFonts w:cs="Arial"/>
        </w:rPr>
        <w:t xml:space="preserve"> </w:t>
      </w:r>
      <w:r w:rsidR="00283C0D" w:rsidRPr="00E575F2">
        <w:rPr>
          <w:rFonts w:cs="Arial"/>
        </w:rPr>
        <w:t>February</w:t>
      </w:r>
    </w:p>
    <w:p w14:paraId="40A1E8B2" w14:textId="0A73E3AE" w:rsidR="004F229B" w:rsidRPr="00E575F2" w:rsidRDefault="004F229B" w:rsidP="004F229B">
      <w:pPr>
        <w:pStyle w:val="ListParagraph"/>
        <w:numPr>
          <w:ilvl w:val="0"/>
          <w:numId w:val="1"/>
        </w:numPr>
        <w:tabs>
          <w:tab w:val="clear" w:pos="720"/>
          <w:tab w:val="num" w:pos="360"/>
        </w:tabs>
        <w:spacing w:after="0" w:line="240" w:lineRule="auto"/>
        <w:ind w:left="360"/>
        <w:rPr>
          <w:rFonts w:cs="Arial"/>
        </w:rPr>
      </w:pPr>
      <w:r w:rsidRPr="00E575F2">
        <w:rPr>
          <w:rFonts w:cs="Arial"/>
        </w:rPr>
        <w:t xml:space="preserve">Wednesday </w:t>
      </w:r>
      <w:r w:rsidR="002C17C5">
        <w:rPr>
          <w:rFonts w:cs="Arial"/>
        </w:rPr>
        <w:t>3</w:t>
      </w:r>
      <w:r w:rsidR="002C17C5" w:rsidRPr="002C17C5">
        <w:rPr>
          <w:rFonts w:cs="Arial"/>
          <w:vertAlign w:val="superscript"/>
        </w:rPr>
        <w:t>rd</w:t>
      </w:r>
      <w:r w:rsidR="002C17C5">
        <w:rPr>
          <w:rFonts w:cs="Arial"/>
        </w:rPr>
        <w:t xml:space="preserve"> </w:t>
      </w:r>
      <w:r w:rsidR="004270B6" w:rsidRPr="00E575F2">
        <w:rPr>
          <w:rFonts w:cs="Arial"/>
        </w:rPr>
        <w:t>April</w:t>
      </w:r>
    </w:p>
    <w:p w14:paraId="1E68BFD2" w14:textId="59374F9A" w:rsidR="004F229B" w:rsidRPr="00E575F2" w:rsidRDefault="004F229B" w:rsidP="004F229B">
      <w:pPr>
        <w:pStyle w:val="ListParagraph"/>
        <w:numPr>
          <w:ilvl w:val="0"/>
          <w:numId w:val="1"/>
        </w:numPr>
        <w:tabs>
          <w:tab w:val="clear" w:pos="720"/>
          <w:tab w:val="num" w:pos="360"/>
        </w:tabs>
        <w:spacing w:after="0" w:line="240" w:lineRule="auto"/>
        <w:ind w:left="360"/>
        <w:rPr>
          <w:rFonts w:cs="Arial"/>
        </w:rPr>
      </w:pPr>
      <w:r w:rsidRPr="00E575F2">
        <w:rPr>
          <w:rFonts w:cs="Arial"/>
        </w:rPr>
        <w:t xml:space="preserve">Wednesday </w:t>
      </w:r>
      <w:r w:rsidR="00336914">
        <w:rPr>
          <w:rFonts w:cs="Arial"/>
        </w:rPr>
        <w:t>5</w:t>
      </w:r>
      <w:r w:rsidR="00336914" w:rsidRPr="003E4612">
        <w:rPr>
          <w:rFonts w:cs="Arial"/>
          <w:vertAlign w:val="superscript"/>
        </w:rPr>
        <w:t>th</w:t>
      </w:r>
      <w:r w:rsidR="00336914">
        <w:rPr>
          <w:rFonts w:cs="Arial"/>
        </w:rPr>
        <w:t xml:space="preserve"> June</w:t>
      </w:r>
    </w:p>
    <w:p w14:paraId="339395E2" w14:textId="0F28C463" w:rsidR="004F229B" w:rsidRPr="00E575F2" w:rsidRDefault="004F229B" w:rsidP="004F229B">
      <w:pPr>
        <w:pStyle w:val="ListParagraph"/>
        <w:numPr>
          <w:ilvl w:val="0"/>
          <w:numId w:val="1"/>
        </w:numPr>
        <w:tabs>
          <w:tab w:val="clear" w:pos="720"/>
          <w:tab w:val="num" w:pos="360"/>
        </w:tabs>
        <w:spacing w:after="0" w:line="240" w:lineRule="auto"/>
        <w:ind w:left="360"/>
        <w:rPr>
          <w:rFonts w:cs="Arial"/>
        </w:rPr>
      </w:pPr>
      <w:r w:rsidRPr="00E575F2">
        <w:rPr>
          <w:rFonts w:cs="Arial"/>
        </w:rPr>
        <w:t xml:space="preserve">Wednesday </w:t>
      </w:r>
      <w:r w:rsidR="00446490">
        <w:rPr>
          <w:rFonts w:cs="Arial"/>
        </w:rPr>
        <w:t>10</w:t>
      </w:r>
      <w:r w:rsidR="0085098F" w:rsidRPr="0085098F">
        <w:rPr>
          <w:rFonts w:cs="Arial"/>
          <w:vertAlign w:val="superscript"/>
        </w:rPr>
        <w:t>th</w:t>
      </w:r>
      <w:r w:rsidR="0085098F">
        <w:rPr>
          <w:rFonts w:cs="Arial"/>
        </w:rPr>
        <w:t xml:space="preserve"> </w:t>
      </w:r>
      <w:r w:rsidR="00446490">
        <w:rPr>
          <w:rFonts w:cs="Arial"/>
        </w:rPr>
        <w:t>and Thursday 11</w:t>
      </w:r>
      <w:r w:rsidR="00446490" w:rsidRPr="003E4612">
        <w:rPr>
          <w:rFonts w:cs="Arial"/>
          <w:vertAlign w:val="superscript"/>
        </w:rPr>
        <w:t>th</w:t>
      </w:r>
      <w:r w:rsidR="00446490">
        <w:rPr>
          <w:rFonts w:cs="Arial"/>
        </w:rPr>
        <w:t xml:space="preserve"> July</w:t>
      </w:r>
      <w:r w:rsidR="00C81B1C" w:rsidRPr="00E575F2">
        <w:rPr>
          <w:rFonts w:cs="Arial"/>
        </w:rPr>
        <w:t xml:space="preserve"> Board Away Day</w:t>
      </w:r>
      <w:r w:rsidR="00D27883">
        <w:rPr>
          <w:rFonts w:cs="Arial"/>
        </w:rPr>
        <w:t>s</w:t>
      </w:r>
    </w:p>
    <w:p w14:paraId="3FE9DA97" w14:textId="6D82DF60" w:rsidR="004F229B" w:rsidRPr="00E575F2" w:rsidRDefault="004F229B" w:rsidP="004F229B">
      <w:pPr>
        <w:pStyle w:val="ListParagraph"/>
        <w:numPr>
          <w:ilvl w:val="0"/>
          <w:numId w:val="1"/>
        </w:numPr>
        <w:tabs>
          <w:tab w:val="clear" w:pos="720"/>
          <w:tab w:val="num" w:pos="360"/>
        </w:tabs>
        <w:spacing w:after="0" w:line="240" w:lineRule="auto"/>
        <w:ind w:left="360"/>
        <w:rPr>
          <w:rFonts w:cs="Arial"/>
        </w:rPr>
      </w:pPr>
      <w:r w:rsidRPr="00E575F2">
        <w:rPr>
          <w:rFonts w:cs="Arial"/>
        </w:rPr>
        <w:t xml:space="preserve">Wednesday </w:t>
      </w:r>
      <w:r w:rsidR="00564660">
        <w:rPr>
          <w:rFonts w:cs="Arial"/>
        </w:rPr>
        <w:t>23</w:t>
      </w:r>
      <w:r w:rsidR="00564660" w:rsidRPr="003E4612">
        <w:rPr>
          <w:rFonts w:cs="Arial"/>
          <w:vertAlign w:val="superscript"/>
        </w:rPr>
        <w:t>rd</w:t>
      </w:r>
      <w:r w:rsidR="00564660">
        <w:rPr>
          <w:rFonts w:cs="Arial"/>
        </w:rPr>
        <w:t xml:space="preserve"> </w:t>
      </w:r>
      <w:r w:rsidR="00C81B1C" w:rsidRPr="00E575F2">
        <w:rPr>
          <w:rFonts w:cs="Arial"/>
        </w:rPr>
        <w:t>October</w:t>
      </w:r>
    </w:p>
    <w:p w14:paraId="08E08C95" w14:textId="41ED3398" w:rsidR="00C81B1C" w:rsidRPr="00E575F2" w:rsidRDefault="00C81B1C" w:rsidP="004F229B">
      <w:pPr>
        <w:pStyle w:val="ListParagraph"/>
        <w:numPr>
          <w:ilvl w:val="0"/>
          <w:numId w:val="1"/>
        </w:numPr>
        <w:tabs>
          <w:tab w:val="clear" w:pos="720"/>
          <w:tab w:val="num" w:pos="360"/>
        </w:tabs>
        <w:spacing w:after="0" w:line="240" w:lineRule="auto"/>
        <w:ind w:left="360"/>
        <w:rPr>
          <w:rFonts w:cs="Arial"/>
        </w:rPr>
      </w:pPr>
      <w:r w:rsidRPr="00E575F2">
        <w:rPr>
          <w:rFonts w:cs="Arial"/>
        </w:rPr>
        <w:t xml:space="preserve">Wednesday </w:t>
      </w:r>
      <w:r w:rsidR="00585693">
        <w:rPr>
          <w:rFonts w:cs="Arial"/>
        </w:rPr>
        <w:t>11</w:t>
      </w:r>
      <w:r w:rsidR="00585693" w:rsidRPr="003E4612">
        <w:rPr>
          <w:rFonts w:cs="Arial"/>
          <w:vertAlign w:val="superscript"/>
        </w:rPr>
        <w:t>th</w:t>
      </w:r>
      <w:r w:rsidR="00585693">
        <w:rPr>
          <w:rFonts w:cs="Arial"/>
        </w:rPr>
        <w:t xml:space="preserve"> </w:t>
      </w:r>
      <w:r w:rsidRPr="00E575F2">
        <w:rPr>
          <w:rFonts w:cs="Arial"/>
        </w:rPr>
        <w:t>Decemb</w:t>
      </w:r>
      <w:r w:rsidR="002527AF" w:rsidRPr="00E575F2">
        <w:rPr>
          <w:rFonts w:cs="Arial"/>
        </w:rPr>
        <w:t>er</w:t>
      </w:r>
    </w:p>
    <w:p w14:paraId="0973A462" w14:textId="77777777" w:rsidR="004F229B" w:rsidRPr="00BE5607" w:rsidRDefault="004F229B" w:rsidP="004F229B">
      <w:pPr>
        <w:rPr>
          <w:rFonts w:ascii="Arial" w:hAnsi="Arial" w:cs="Arial"/>
          <w:sz w:val="24"/>
          <w:szCs w:val="24"/>
        </w:rPr>
      </w:pPr>
    </w:p>
    <w:p w14:paraId="3475E8B1" w14:textId="77777777" w:rsidR="004F229B" w:rsidRPr="00BE5607" w:rsidRDefault="004F229B" w:rsidP="004F229B">
      <w:pPr>
        <w:pStyle w:val="Heading4"/>
        <w:rPr>
          <w:rFonts w:ascii="Arial" w:hAnsi="Arial" w:cs="Arial"/>
          <w:b/>
          <w:bCs/>
          <w:i w:val="0"/>
          <w:iCs w:val="0"/>
          <w:sz w:val="24"/>
          <w:szCs w:val="24"/>
        </w:rPr>
      </w:pPr>
      <w:r w:rsidRPr="00BE5607">
        <w:rPr>
          <w:rFonts w:ascii="Arial" w:hAnsi="Arial" w:cs="Arial"/>
          <w:b/>
          <w:bCs/>
          <w:i w:val="0"/>
          <w:iCs w:val="0"/>
          <w:sz w:val="24"/>
          <w:szCs w:val="24"/>
        </w:rPr>
        <w:t>General Assembly is due to meet on:</w:t>
      </w:r>
    </w:p>
    <w:p w14:paraId="2A6CA4C5" w14:textId="0DB2DF95" w:rsidR="004F229B" w:rsidRPr="00E575F2" w:rsidRDefault="004F229B" w:rsidP="004F229B">
      <w:pPr>
        <w:pStyle w:val="ListParagraph"/>
        <w:numPr>
          <w:ilvl w:val="0"/>
          <w:numId w:val="1"/>
        </w:numPr>
        <w:tabs>
          <w:tab w:val="clear" w:pos="720"/>
          <w:tab w:val="num" w:pos="360"/>
        </w:tabs>
        <w:spacing w:after="0" w:line="240" w:lineRule="auto"/>
        <w:ind w:left="360"/>
        <w:rPr>
          <w:rFonts w:cs="Arial"/>
        </w:rPr>
      </w:pPr>
      <w:r w:rsidRPr="00E575F2">
        <w:rPr>
          <w:rFonts w:cs="Arial"/>
        </w:rPr>
        <w:t xml:space="preserve">Wednesday </w:t>
      </w:r>
      <w:r w:rsidR="00DB27A1">
        <w:rPr>
          <w:rFonts w:cs="Arial"/>
        </w:rPr>
        <w:t>24</w:t>
      </w:r>
      <w:r w:rsidR="00DB27A1" w:rsidRPr="003E4612">
        <w:rPr>
          <w:rFonts w:cs="Arial"/>
          <w:vertAlign w:val="superscript"/>
        </w:rPr>
        <w:t>th</w:t>
      </w:r>
      <w:r w:rsidR="00DB27A1">
        <w:rPr>
          <w:rFonts w:cs="Arial"/>
        </w:rPr>
        <w:t xml:space="preserve"> </w:t>
      </w:r>
      <w:r w:rsidR="00DF1544" w:rsidRPr="00E575F2">
        <w:rPr>
          <w:rFonts w:cs="Arial"/>
        </w:rPr>
        <w:t>January</w:t>
      </w:r>
    </w:p>
    <w:p w14:paraId="24F9E492" w14:textId="12635A0E" w:rsidR="004F229B" w:rsidRPr="00E575F2" w:rsidRDefault="004F229B" w:rsidP="004F229B">
      <w:pPr>
        <w:pStyle w:val="ListParagraph"/>
        <w:numPr>
          <w:ilvl w:val="0"/>
          <w:numId w:val="1"/>
        </w:numPr>
        <w:tabs>
          <w:tab w:val="clear" w:pos="720"/>
          <w:tab w:val="num" w:pos="360"/>
        </w:tabs>
        <w:spacing w:after="0" w:line="240" w:lineRule="auto"/>
        <w:ind w:left="360"/>
        <w:rPr>
          <w:rFonts w:cs="Arial"/>
        </w:rPr>
      </w:pPr>
      <w:r w:rsidRPr="00E575F2">
        <w:rPr>
          <w:rFonts w:cs="Arial"/>
        </w:rPr>
        <w:t xml:space="preserve">Wednesday </w:t>
      </w:r>
      <w:r w:rsidR="00731CC6">
        <w:rPr>
          <w:rFonts w:cs="Arial"/>
        </w:rPr>
        <w:t>20</w:t>
      </w:r>
      <w:r w:rsidR="00731CC6" w:rsidRPr="00F53552">
        <w:rPr>
          <w:rFonts w:cs="Arial"/>
          <w:vertAlign w:val="superscript"/>
        </w:rPr>
        <w:t>th</w:t>
      </w:r>
      <w:r w:rsidR="00F53552">
        <w:rPr>
          <w:rFonts w:cs="Arial"/>
        </w:rPr>
        <w:t xml:space="preserve"> </w:t>
      </w:r>
      <w:r w:rsidR="00731CC6">
        <w:rPr>
          <w:rFonts w:cs="Arial"/>
        </w:rPr>
        <w:t>March</w:t>
      </w:r>
    </w:p>
    <w:p w14:paraId="21C28810" w14:textId="5A77CA48" w:rsidR="004F229B" w:rsidRPr="00E575F2" w:rsidRDefault="004F229B" w:rsidP="004F229B">
      <w:pPr>
        <w:pStyle w:val="ListParagraph"/>
        <w:numPr>
          <w:ilvl w:val="0"/>
          <w:numId w:val="1"/>
        </w:numPr>
        <w:tabs>
          <w:tab w:val="clear" w:pos="720"/>
          <w:tab w:val="num" w:pos="360"/>
        </w:tabs>
        <w:spacing w:after="0" w:line="240" w:lineRule="auto"/>
        <w:ind w:left="360"/>
        <w:rPr>
          <w:rFonts w:cs="Arial"/>
        </w:rPr>
      </w:pPr>
      <w:r w:rsidRPr="00E575F2">
        <w:rPr>
          <w:rFonts w:cs="Arial"/>
        </w:rPr>
        <w:t xml:space="preserve">Wednesday </w:t>
      </w:r>
      <w:r w:rsidR="00937E7A">
        <w:rPr>
          <w:rFonts w:cs="Arial"/>
        </w:rPr>
        <w:t>19</w:t>
      </w:r>
      <w:r w:rsidR="00937E7A" w:rsidRPr="00937E7A">
        <w:rPr>
          <w:rFonts w:cs="Arial"/>
          <w:vertAlign w:val="superscript"/>
        </w:rPr>
        <w:t>th</w:t>
      </w:r>
      <w:r w:rsidR="00937E7A">
        <w:rPr>
          <w:rFonts w:cs="Arial"/>
        </w:rPr>
        <w:t xml:space="preserve"> </w:t>
      </w:r>
      <w:r w:rsidR="007A711F">
        <w:rPr>
          <w:rFonts w:cs="Arial"/>
        </w:rPr>
        <w:t>June</w:t>
      </w:r>
    </w:p>
    <w:p w14:paraId="21D03A8E" w14:textId="218489E4" w:rsidR="00BE5607" w:rsidRPr="00E575F2" w:rsidRDefault="00BE5607" w:rsidP="004F229B">
      <w:pPr>
        <w:pStyle w:val="ListParagraph"/>
        <w:numPr>
          <w:ilvl w:val="0"/>
          <w:numId w:val="1"/>
        </w:numPr>
        <w:tabs>
          <w:tab w:val="clear" w:pos="720"/>
          <w:tab w:val="num" w:pos="360"/>
        </w:tabs>
        <w:spacing w:after="0" w:line="240" w:lineRule="auto"/>
        <w:ind w:left="360"/>
        <w:rPr>
          <w:rFonts w:cs="Arial"/>
        </w:rPr>
      </w:pPr>
      <w:r w:rsidRPr="00E575F2">
        <w:rPr>
          <w:rFonts w:cs="Arial"/>
        </w:rPr>
        <w:t xml:space="preserve">Wednesday </w:t>
      </w:r>
      <w:r w:rsidR="00731CC6">
        <w:rPr>
          <w:rFonts w:cs="Arial"/>
        </w:rPr>
        <w:t>1</w:t>
      </w:r>
      <w:r w:rsidR="00607742">
        <w:rPr>
          <w:rFonts w:cs="Arial"/>
        </w:rPr>
        <w:t>6</w:t>
      </w:r>
      <w:r w:rsidR="00607742" w:rsidRPr="005D344C">
        <w:rPr>
          <w:rFonts w:cs="Arial"/>
          <w:vertAlign w:val="superscript"/>
        </w:rPr>
        <w:t>th</w:t>
      </w:r>
      <w:r w:rsidR="00607742">
        <w:rPr>
          <w:rFonts w:cs="Arial"/>
        </w:rPr>
        <w:t xml:space="preserve"> October</w:t>
      </w:r>
    </w:p>
    <w:p w14:paraId="3EEA8B2E" w14:textId="77777777" w:rsidR="004F229B" w:rsidRPr="00BE5607" w:rsidRDefault="004F229B" w:rsidP="004F229B">
      <w:pPr>
        <w:keepNext/>
        <w:spacing w:after="0" w:line="240" w:lineRule="auto"/>
        <w:outlineLvl w:val="1"/>
        <w:rPr>
          <w:rFonts w:ascii="Arial" w:hAnsi="Arial" w:cs="Arial"/>
          <w:b/>
          <w:bCs/>
          <w:iCs/>
          <w:color w:val="33779D"/>
          <w:sz w:val="24"/>
          <w:szCs w:val="24"/>
          <w:lang w:eastAsia="en-GB"/>
        </w:rPr>
      </w:pPr>
    </w:p>
    <w:p w14:paraId="21EC4B8C" w14:textId="4CF8579B" w:rsidR="004F229B" w:rsidRPr="00BE5607" w:rsidRDefault="004F229B" w:rsidP="004F229B">
      <w:pPr>
        <w:keepNext/>
        <w:spacing w:after="0" w:line="240" w:lineRule="auto"/>
        <w:outlineLvl w:val="1"/>
        <w:rPr>
          <w:rFonts w:ascii="Arial" w:hAnsi="Arial" w:cs="Arial"/>
          <w:b/>
          <w:bCs/>
          <w:iCs/>
          <w:color w:val="33779D"/>
          <w:sz w:val="24"/>
          <w:szCs w:val="24"/>
          <w:lang w:eastAsia="en-GB"/>
        </w:rPr>
      </w:pPr>
      <w:r w:rsidRPr="009771F7">
        <w:rPr>
          <w:rFonts w:ascii="Arial" w:hAnsi="Arial" w:cs="Arial"/>
          <w:b/>
          <w:bCs/>
          <w:iCs/>
          <w:color w:val="004B74"/>
          <w:sz w:val="24"/>
          <w:szCs w:val="24"/>
          <w:lang w:eastAsia="en-GB"/>
        </w:rPr>
        <w:t>What’s in it for you?</w:t>
      </w:r>
    </w:p>
    <w:p w14:paraId="011AECD1" w14:textId="6E45BF7B" w:rsidR="004F229B" w:rsidRPr="00E575F2" w:rsidRDefault="004F229B" w:rsidP="004F229B">
      <w:pPr>
        <w:spacing w:after="0" w:line="240" w:lineRule="auto"/>
        <w:rPr>
          <w:rFonts w:ascii="Arial" w:hAnsi="Arial" w:cs="Arial"/>
        </w:rPr>
      </w:pPr>
      <w:r w:rsidRPr="00E575F2">
        <w:rPr>
          <w:rFonts w:ascii="Arial" w:hAnsi="Arial" w:cs="Arial"/>
        </w:rPr>
        <w:t xml:space="preserve">The chance to be part of an enthusiastic team of professionals and make a real difference to the planning profession and communities in which we live and work. </w:t>
      </w:r>
    </w:p>
    <w:p w14:paraId="00FBAED3" w14:textId="77777777" w:rsidR="004F229B" w:rsidRPr="00E575F2" w:rsidRDefault="004F229B" w:rsidP="004F229B">
      <w:pPr>
        <w:spacing w:after="0" w:line="240" w:lineRule="auto"/>
        <w:rPr>
          <w:rFonts w:ascii="Arial" w:hAnsi="Arial" w:cs="Arial"/>
        </w:rPr>
      </w:pPr>
    </w:p>
    <w:p w14:paraId="73EAE85B" w14:textId="61ADA38B" w:rsidR="004F229B" w:rsidRPr="00E575F2" w:rsidRDefault="004F229B" w:rsidP="004F229B">
      <w:pPr>
        <w:spacing w:after="0" w:line="240" w:lineRule="auto"/>
        <w:rPr>
          <w:rFonts w:ascii="Arial" w:hAnsi="Arial" w:cs="Arial"/>
        </w:rPr>
      </w:pPr>
      <w:r w:rsidRPr="00E575F2">
        <w:rPr>
          <w:rFonts w:ascii="Arial" w:hAnsi="Arial" w:cs="Arial"/>
        </w:rPr>
        <w:t>The opportunity to:</w:t>
      </w:r>
    </w:p>
    <w:p w14:paraId="15E0ED83" w14:textId="7967FCC9" w:rsidR="004F229B" w:rsidRPr="00E575F2" w:rsidRDefault="004F229B" w:rsidP="004F229B">
      <w:pPr>
        <w:numPr>
          <w:ilvl w:val="0"/>
          <w:numId w:val="9"/>
        </w:numPr>
        <w:spacing w:after="0" w:line="240" w:lineRule="auto"/>
        <w:contextualSpacing/>
        <w:rPr>
          <w:rFonts w:ascii="Arial" w:hAnsi="Arial" w:cs="Arial"/>
          <w:lang w:eastAsia="en-GB"/>
        </w:rPr>
      </w:pPr>
      <w:r w:rsidRPr="00E575F2">
        <w:rPr>
          <w:rFonts w:ascii="Arial" w:hAnsi="Arial" w:cs="Arial"/>
          <w:lang w:eastAsia="en-GB"/>
        </w:rPr>
        <w:t xml:space="preserve">Gain or further develop </w:t>
      </w:r>
      <w:r w:rsidR="00216EDF">
        <w:rPr>
          <w:rFonts w:ascii="Arial" w:hAnsi="Arial" w:cs="Arial"/>
          <w:lang w:eastAsia="en-GB"/>
        </w:rPr>
        <w:t>Trustee B</w:t>
      </w:r>
      <w:r w:rsidRPr="00E575F2">
        <w:rPr>
          <w:rFonts w:ascii="Arial" w:hAnsi="Arial" w:cs="Arial"/>
          <w:lang w:eastAsia="en-GB"/>
        </w:rPr>
        <w:t>oard le</w:t>
      </w:r>
      <w:r w:rsidR="005E0753">
        <w:rPr>
          <w:rFonts w:ascii="Arial" w:hAnsi="Arial" w:cs="Arial"/>
          <w:lang w:eastAsia="en-GB"/>
        </w:rPr>
        <w:t xml:space="preserve">adership </w:t>
      </w:r>
      <w:r w:rsidRPr="00E575F2">
        <w:rPr>
          <w:rFonts w:ascii="Arial" w:hAnsi="Arial" w:cs="Arial"/>
          <w:lang w:eastAsia="en-GB"/>
        </w:rPr>
        <w:t xml:space="preserve">experience and transferable skills in areas including </w:t>
      </w:r>
      <w:r w:rsidRPr="00E575F2">
        <w:rPr>
          <w:rFonts w:ascii="Arial" w:hAnsi="Arial" w:cs="Arial"/>
        </w:rPr>
        <w:t>strategy, business planning and risk management</w:t>
      </w:r>
      <w:r w:rsidR="00D4362F">
        <w:rPr>
          <w:rFonts w:ascii="Arial" w:hAnsi="Arial" w:cs="Arial"/>
        </w:rPr>
        <w:t xml:space="preserve">, digital transformation, </w:t>
      </w:r>
      <w:r w:rsidR="00932DBD">
        <w:rPr>
          <w:rFonts w:ascii="Arial" w:hAnsi="Arial" w:cs="Arial"/>
        </w:rPr>
        <w:t>climate action, EDI, development and steering corporate strategy</w:t>
      </w:r>
      <w:r w:rsidRPr="00E575F2">
        <w:rPr>
          <w:rFonts w:ascii="Arial" w:hAnsi="Arial" w:cs="Arial"/>
        </w:rPr>
        <w:t>.</w:t>
      </w:r>
    </w:p>
    <w:p w14:paraId="71047734" w14:textId="20E8B3BF" w:rsidR="004F229B" w:rsidRPr="00E575F2" w:rsidRDefault="004F229B" w:rsidP="004F229B">
      <w:pPr>
        <w:numPr>
          <w:ilvl w:val="0"/>
          <w:numId w:val="9"/>
        </w:numPr>
        <w:spacing w:after="0" w:line="240" w:lineRule="auto"/>
        <w:contextualSpacing/>
        <w:rPr>
          <w:rFonts w:ascii="Arial" w:hAnsi="Arial" w:cs="Arial"/>
          <w:lang w:eastAsia="en-GB"/>
        </w:rPr>
      </w:pPr>
      <w:r w:rsidRPr="00E575F2">
        <w:rPr>
          <w:rFonts w:ascii="Arial" w:hAnsi="Arial" w:cs="Arial"/>
          <w:lang w:eastAsia="en-GB"/>
        </w:rPr>
        <w:t>Help shape the future development of the RTPI</w:t>
      </w:r>
      <w:r w:rsidR="005E0753">
        <w:rPr>
          <w:rFonts w:ascii="Arial" w:hAnsi="Arial" w:cs="Arial"/>
          <w:lang w:eastAsia="en-GB"/>
        </w:rPr>
        <w:t xml:space="preserve"> and the planning profession</w:t>
      </w:r>
      <w:r w:rsidRPr="00E575F2">
        <w:rPr>
          <w:rFonts w:ascii="Arial" w:hAnsi="Arial" w:cs="Arial"/>
          <w:lang w:eastAsia="en-GB"/>
        </w:rPr>
        <w:t>.</w:t>
      </w:r>
    </w:p>
    <w:p w14:paraId="535E0412" w14:textId="77777777" w:rsidR="004F229B" w:rsidRPr="00E575F2" w:rsidRDefault="004F229B" w:rsidP="004F229B">
      <w:pPr>
        <w:numPr>
          <w:ilvl w:val="0"/>
          <w:numId w:val="9"/>
        </w:numPr>
        <w:spacing w:after="0" w:line="240" w:lineRule="auto"/>
        <w:contextualSpacing/>
        <w:rPr>
          <w:rFonts w:ascii="Arial" w:hAnsi="Arial" w:cs="Arial"/>
          <w:lang w:eastAsia="en-GB"/>
        </w:rPr>
      </w:pPr>
      <w:r w:rsidRPr="00E575F2">
        <w:rPr>
          <w:rFonts w:ascii="Arial" w:hAnsi="Arial" w:cs="Arial"/>
          <w:lang w:eastAsia="en-GB"/>
        </w:rPr>
        <w:t>Access professional networking.</w:t>
      </w:r>
    </w:p>
    <w:p w14:paraId="58CEFBE2" w14:textId="77777777" w:rsidR="004F229B" w:rsidRPr="00BE5607" w:rsidRDefault="004F229B" w:rsidP="004F229B">
      <w:pPr>
        <w:keepNext/>
        <w:spacing w:after="0" w:line="240" w:lineRule="auto"/>
        <w:outlineLvl w:val="1"/>
        <w:rPr>
          <w:rFonts w:ascii="Arial" w:hAnsi="Arial" w:cs="Arial"/>
          <w:b/>
          <w:bCs/>
          <w:iCs/>
          <w:color w:val="33779D"/>
          <w:sz w:val="24"/>
          <w:szCs w:val="24"/>
          <w:lang w:eastAsia="en-GB"/>
        </w:rPr>
      </w:pPr>
    </w:p>
    <w:p w14:paraId="3881A498" w14:textId="50FA8B1F" w:rsidR="004F229B" w:rsidRPr="00BE5607" w:rsidRDefault="004F229B" w:rsidP="004F229B">
      <w:pPr>
        <w:keepNext/>
        <w:spacing w:after="0" w:line="240" w:lineRule="auto"/>
        <w:outlineLvl w:val="1"/>
        <w:rPr>
          <w:rFonts w:ascii="Arial" w:hAnsi="Arial" w:cs="Arial"/>
          <w:b/>
          <w:bCs/>
          <w:iCs/>
          <w:color w:val="33779D"/>
          <w:sz w:val="24"/>
          <w:szCs w:val="24"/>
          <w:lang w:eastAsia="en-GB"/>
        </w:rPr>
      </w:pPr>
      <w:r w:rsidRPr="009771F7">
        <w:rPr>
          <w:rFonts w:ascii="Arial" w:hAnsi="Arial" w:cs="Arial"/>
          <w:b/>
          <w:bCs/>
          <w:iCs/>
          <w:color w:val="004B74"/>
          <w:sz w:val="24"/>
          <w:szCs w:val="24"/>
          <w:lang w:eastAsia="en-GB"/>
        </w:rPr>
        <w:t xml:space="preserve">About you </w:t>
      </w:r>
    </w:p>
    <w:p w14:paraId="31682AC0" w14:textId="24E20029" w:rsidR="004F229B" w:rsidRPr="00E575F2" w:rsidRDefault="004F229B" w:rsidP="004F229B">
      <w:pPr>
        <w:spacing w:after="0" w:line="240" w:lineRule="auto"/>
        <w:rPr>
          <w:rFonts w:ascii="Arial" w:eastAsia="Times New Roman" w:hAnsi="Arial" w:cs="Arial"/>
        </w:rPr>
      </w:pPr>
      <w:r w:rsidRPr="00E575F2">
        <w:rPr>
          <w:rFonts w:ascii="Arial" w:eastAsia="Times New Roman" w:hAnsi="Arial" w:cs="Arial"/>
        </w:rPr>
        <w:t>This role will suit an individual with:</w:t>
      </w:r>
    </w:p>
    <w:p w14:paraId="6FF13540" w14:textId="7DA5BFCC" w:rsidR="001B5C65" w:rsidRDefault="004F229B" w:rsidP="004F229B">
      <w:pPr>
        <w:numPr>
          <w:ilvl w:val="0"/>
          <w:numId w:val="9"/>
        </w:numPr>
        <w:spacing w:after="0" w:line="240" w:lineRule="auto"/>
        <w:contextualSpacing/>
        <w:rPr>
          <w:rFonts w:ascii="Arial" w:hAnsi="Arial" w:cs="Arial"/>
          <w:lang w:eastAsia="en-GB"/>
        </w:rPr>
      </w:pPr>
      <w:r w:rsidRPr="00E575F2">
        <w:rPr>
          <w:rFonts w:ascii="Arial" w:hAnsi="Arial" w:cs="Arial"/>
          <w:lang w:eastAsia="en-GB"/>
        </w:rPr>
        <w:t xml:space="preserve">An appropriate professional qualification </w:t>
      </w:r>
    </w:p>
    <w:p w14:paraId="39336926" w14:textId="37A8776C" w:rsidR="00153DE3" w:rsidRDefault="00D60AC3" w:rsidP="00153DE3">
      <w:pPr>
        <w:pStyle w:val="ListParagraph"/>
        <w:numPr>
          <w:ilvl w:val="0"/>
          <w:numId w:val="9"/>
        </w:numPr>
        <w:rPr>
          <w:rFonts w:cs="Arial"/>
          <w:lang w:eastAsia="en-GB"/>
        </w:rPr>
      </w:pPr>
      <w:r>
        <w:rPr>
          <w:rFonts w:cs="Arial"/>
          <w:lang w:eastAsia="en-GB"/>
        </w:rPr>
        <w:t>An a</w:t>
      </w:r>
      <w:r w:rsidR="00153DE3" w:rsidRPr="00153DE3">
        <w:rPr>
          <w:rFonts w:cs="Arial"/>
          <w:lang w:eastAsia="en-GB"/>
        </w:rPr>
        <w:t>wareness of and commitment to principles of good governance</w:t>
      </w:r>
    </w:p>
    <w:p w14:paraId="5D8839CD" w14:textId="671D23B9" w:rsidR="00D60AC3" w:rsidRPr="00D60AC3" w:rsidRDefault="00D60AC3" w:rsidP="00D60AC3">
      <w:pPr>
        <w:pStyle w:val="ListParagraph"/>
        <w:numPr>
          <w:ilvl w:val="0"/>
          <w:numId w:val="9"/>
        </w:numPr>
        <w:rPr>
          <w:rFonts w:cs="Arial"/>
          <w:lang w:eastAsia="en-GB"/>
        </w:rPr>
      </w:pPr>
      <w:r>
        <w:rPr>
          <w:rFonts w:cs="Arial"/>
          <w:lang w:eastAsia="en-GB"/>
        </w:rPr>
        <w:t>The a</w:t>
      </w:r>
      <w:r w:rsidRPr="00D60AC3">
        <w:rPr>
          <w:rFonts w:cs="Arial"/>
          <w:lang w:eastAsia="en-GB"/>
        </w:rPr>
        <w:t xml:space="preserve">bility and willingness to work as part of a team and to act as a ‘critical friend’ to Senior Executive Team </w:t>
      </w:r>
    </w:p>
    <w:p w14:paraId="4E1E5ACB" w14:textId="5BD03815" w:rsidR="00D60AC3" w:rsidRPr="00D60AC3" w:rsidRDefault="00D60AC3" w:rsidP="00D60AC3">
      <w:pPr>
        <w:pStyle w:val="ListParagraph"/>
        <w:numPr>
          <w:ilvl w:val="0"/>
          <w:numId w:val="9"/>
        </w:numPr>
        <w:rPr>
          <w:rFonts w:cs="Arial"/>
          <w:lang w:eastAsia="en-GB"/>
        </w:rPr>
      </w:pPr>
      <w:r>
        <w:rPr>
          <w:rFonts w:cs="Arial"/>
          <w:lang w:eastAsia="en-GB"/>
        </w:rPr>
        <w:t>A c</w:t>
      </w:r>
      <w:r w:rsidRPr="00D60AC3">
        <w:rPr>
          <w:rFonts w:cs="Arial"/>
          <w:lang w:eastAsia="en-GB"/>
        </w:rPr>
        <w:t>ommitment to equality and diversity as it applies to the Institute’s work and to how the organisation, including its Trustees, operates</w:t>
      </w:r>
    </w:p>
    <w:p w14:paraId="176165BC" w14:textId="66D967F6" w:rsidR="00391741" w:rsidRPr="00D60AC3" w:rsidRDefault="00D60AC3" w:rsidP="00E510D5">
      <w:pPr>
        <w:pStyle w:val="ListParagraph"/>
        <w:numPr>
          <w:ilvl w:val="0"/>
          <w:numId w:val="9"/>
        </w:numPr>
        <w:spacing w:after="0" w:line="240" w:lineRule="auto"/>
        <w:rPr>
          <w:rFonts w:cs="Arial"/>
          <w:lang w:eastAsia="en-GB"/>
        </w:rPr>
      </w:pPr>
      <w:r w:rsidRPr="0024147F">
        <w:rPr>
          <w:rFonts w:cs="Arial"/>
          <w:lang w:eastAsia="en-GB"/>
        </w:rPr>
        <w:t xml:space="preserve">The ability to analyse complex information, question, probe and seek clarification so to come to an independent and unbiased </w:t>
      </w:r>
      <w:proofErr w:type="gramStart"/>
      <w:r w:rsidRPr="0024147F">
        <w:rPr>
          <w:rFonts w:cs="Arial"/>
          <w:lang w:eastAsia="en-GB"/>
        </w:rPr>
        <w:t>view</w:t>
      </w:r>
      <w:proofErr w:type="gramEnd"/>
    </w:p>
    <w:p w14:paraId="777C280B" w14:textId="21DA4E25" w:rsidR="00153DE3" w:rsidRPr="0024147F" w:rsidRDefault="00153DE3" w:rsidP="005D344C">
      <w:pPr>
        <w:pStyle w:val="ListParagraph"/>
        <w:numPr>
          <w:ilvl w:val="0"/>
          <w:numId w:val="11"/>
        </w:numPr>
        <w:spacing w:after="0" w:line="240" w:lineRule="auto"/>
        <w:rPr>
          <w:rFonts w:cs="Arial"/>
          <w:lang w:eastAsia="en-GB"/>
        </w:rPr>
      </w:pPr>
      <w:r w:rsidRPr="0024147F">
        <w:rPr>
          <w:rFonts w:cs="Arial"/>
          <w:lang w:eastAsia="en-GB"/>
        </w:rPr>
        <w:t>Experience in:</w:t>
      </w:r>
    </w:p>
    <w:p w14:paraId="2DE0D874" w14:textId="6E5090BC" w:rsidR="004F229B" w:rsidRPr="00153DE3" w:rsidRDefault="00E73F97" w:rsidP="007A188D">
      <w:pPr>
        <w:numPr>
          <w:ilvl w:val="1"/>
          <w:numId w:val="9"/>
        </w:numPr>
        <w:spacing w:after="0" w:line="240" w:lineRule="auto"/>
        <w:contextualSpacing/>
        <w:rPr>
          <w:rFonts w:ascii="Arial" w:hAnsi="Arial" w:cs="Arial"/>
          <w:lang w:eastAsia="en-GB"/>
        </w:rPr>
      </w:pPr>
      <w:r w:rsidRPr="00153DE3">
        <w:rPr>
          <w:rFonts w:ascii="Arial" w:hAnsi="Arial" w:cs="Arial"/>
          <w:lang w:eastAsia="en-GB"/>
        </w:rPr>
        <w:t>Organisational development</w:t>
      </w:r>
      <w:r w:rsidR="004F229B" w:rsidRPr="00153DE3">
        <w:rPr>
          <w:rFonts w:ascii="Arial" w:hAnsi="Arial" w:cs="Arial"/>
          <w:lang w:eastAsia="en-GB"/>
        </w:rPr>
        <w:t>.</w:t>
      </w:r>
      <w:r w:rsidR="00153DE3" w:rsidRPr="00153DE3">
        <w:rPr>
          <w:rFonts w:ascii="Arial" w:hAnsi="Arial" w:cs="Arial"/>
          <w:lang w:eastAsia="en-GB"/>
        </w:rPr>
        <w:t xml:space="preserve"> </w:t>
      </w:r>
    </w:p>
    <w:p w14:paraId="25DC9CFB" w14:textId="185EB74E" w:rsidR="004F229B" w:rsidRPr="00E575F2" w:rsidRDefault="00E73F97" w:rsidP="007A188D">
      <w:pPr>
        <w:numPr>
          <w:ilvl w:val="1"/>
          <w:numId w:val="9"/>
        </w:numPr>
        <w:spacing w:after="0" w:line="240" w:lineRule="auto"/>
        <w:contextualSpacing/>
        <w:rPr>
          <w:rFonts w:ascii="Arial" w:hAnsi="Arial" w:cs="Arial"/>
          <w:lang w:eastAsia="en-GB"/>
        </w:rPr>
      </w:pPr>
      <w:r>
        <w:rPr>
          <w:rFonts w:ascii="Arial" w:hAnsi="Arial" w:cs="Arial"/>
          <w:lang w:eastAsia="en-GB"/>
        </w:rPr>
        <w:t>IT implementation</w:t>
      </w:r>
    </w:p>
    <w:p w14:paraId="1B7EFD90" w14:textId="6D187F15" w:rsidR="004F229B" w:rsidRPr="00E575F2" w:rsidRDefault="00E73F97" w:rsidP="007A188D">
      <w:pPr>
        <w:numPr>
          <w:ilvl w:val="1"/>
          <w:numId w:val="9"/>
        </w:numPr>
        <w:spacing w:after="0" w:line="240" w:lineRule="auto"/>
        <w:contextualSpacing/>
        <w:rPr>
          <w:rFonts w:ascii="Arial" w:hAnsi="Arial" w:cs="Arial"/>
          <w:lang w:eastAsia="en-GB"/>
        </w:rPr>
      </w:pPr>
      <w:r>
        <w:rPr>
          <w:rFonts w:ascii="Arial" w:hAnsi="Arial" w:cs="Arial"/>
          <w:lang w:eastAsia="en-GB"/>
        </w:rPr>
        <w:t>Digital Transformation</w:t>
      </w:r>
    </w:p>
    <w:p w14:paraId="71D22F83" w14:textId="24B37F83" w:rsidR="004F229B" w:rsidRPr="009771F7" w:rsidRDefault="00E73F97" w:rsidP="007A188D">
      <w:pPr>
        <w:numPr>
          <w:ilvl w:val="1"/>
          <w:numId w:val="9"/>
        </w:numPr>
        <w:spacing w:after="0" w:line="240" w:lineRule="auto"/>
        <w:contextualSpacing/>
        <w:rPr>
          <w:rFonts w:ascii="Arial" w:hAnsi="Arial" w:cs="Arial"/>
          <w:lang w:eastAsia="en-GB"/>
        </w:rPr>
      </w:pPr>
      <w:r>
        <w:rPr>
          <w:rFonts w:ascii="Arial" w:eastAsia="Times New Roman" w:hAnsi="Arial" w:cs="Arial"/>
        </w:rPr>
        <w:t>Major project development</w:t>
      </w:r>
      <w:r w:rsidR="004F229B" w:rsidRPr="00E575F2">
        <w:rPr>
          <w:rFonts w:ascii="Arial" w:eastAsia="Times New Roman" w:hAnsi="Arial" w:cs="Arial"/>
        </w:rPr>
        <w:t>.</w:t>
      </w:r>
    </w:p>
    <w:p w14:paraId="152F7A17" w14:textId="4B0C7F54" w:rsidR="00153DE3" w:rsidRPr="00DC6319" w:rsidRDefault="00D60AC3" w:rsidP="009771F7">
      <w:pPr>
        <w:pStyle w:val="ListParagraph"/>
        <w:numPr>
          <w:ilvl w:val="0"/>
          <w:numId w:val="9"/>
        </w:numPr>
        <w:rPr>
          <w:rFonts w:cs="Arial"/>
          <w:lang w:eastAsia="en-GB"/>
        </w:rPr>
      </w:pPr>
      <w:r w:rsidRPr="00D60AC3">
        <w:rPr>
          <w:rFonts w:cs="Arial"/>
          <w:lang w:eastAsia="en-GB"/>
        </w:rPr>
        <w:t xml:space="preserve">Experience in a similar voluntary role </w:t>
      </w:r>
      <w:r w:rsidR="008353BD">
        <w:rPr>
          <w:rFonts w:cs="Arial"/>
          <w:lang w:eastAsia="en-GB"/>
        </w:rPr>
        <w:t xml:space="preserve">in the charity or not for profit sector </w:t>
      </w:r>
      <w:r w:rsidRPr="00D60AC3">
        <w:rPr>
          <w:rFonts w:cs="Arial"/>
          <w:lang w:eastAsia="en-GB"/>
        </w:rPr>
        <w:t xml:space="preserve">would be an </w:t>
      </w:r>
      <w:proofErr w:type="gramStart"/>
      <w:r w:rsidRPr="00D60AC3">
        <w:rPr>
          <w:rFonts w:cs="Arial"/>
          <w:lang w:eastAsia="en-GB"/>
        </w:rPr>
        <w:t>advantage</w:t>
      </w:r>
      <w:proofErr w:type="gramEnd"/>
    </w:p>
    <w:p w14:paraId="2775A941" w14:textId="77777777" w:rsidR="004F229B" w:rsidRPr="00BE5607" w:rsidRDefault="004F229B" w:rsidP="004F229B">
      <w:pPr>
        <w:keepNext/>
        <w:spacing w:after="0" w:line="240" w:lineRule="auto"/>
        <w:outlineLvl w:val="1"/>
        <w:rPr>
          <w:rFonts w:ascii="Arial" w:hAnsi="Arial" w:cs="Arial"/>
          <w:b/>
          <w:bCs/>
          <w:iCs/>
          <w:color w:val="33779D"/>
          <w:sz w:val="24"/>
          <w:szCs w:val="24"/>
          <w:lang w:eastAsia="en-GB"/>
        </w:rPr>
      </w:pPr>
    </w:p>
    <w:p w14:paraId="3BD58BF8" w14:textId="14312BF9" w:rsidR="004F229B" w:rsidRPr="00BE5607" w:rsidRDefault="004F229B" w:rsidP="004F229B">
      <w:pPr>
        <w:keepNext/>
        <w:spacing w:after="0" w:line="240" w:lineRule="auto"/>
        <w:outlineLvl w:val="1"/>
        <w:rPr>
          <w:rFonts w:ascii="Arial" w:hAnsi="Arial" w:cs="Arial"/>
          <w:b/>
          <w:bCs/>
          <w:iCs/>
          <w:color w:val="33779D"/>
          <w:sz w:val="24"/>
          <w:szCs w:val="24"/>
          <w:lang w:eastAsia="en-GB"/>
        </w:rPr>
      </w:pPr>
      <w:r w:rsidRPr="009771F7">
        <w:rPr>
          <w:rFonts w:ascii="Arial" w:hAnsi="Arial" w:cs="Arial"/>
          <w:b/>
          <w:bCs/>
          <w:iCs/>
          <w:color w:val="004B74"/>
          <w:sz w:val="24"/>
          <w:szCs w:val="24"/>
          <w:lang w:eastAsia="en-GB"/>
        </w:rPr>
        <w:t>What support can you expect?</w:t>
      </w:r>
    </w:p>
    <w:p w14:paraId="0A67863C" w14:textId="77777777" w:rsidR="004F229B" w:rsidRPr="00E575F2" w:rsidRDefault="004F229B" w:rsidP="004F229B">
      <w:pPr>
        <w:numPr>
          <w:ilvl w:val="0"/>
          <w:numId w:val="10"/>
        </w:numPr>
        <w:spacing w:after="0" w:line="240" w:lineRule="auto"/>
        <w:contextualSpacing/>
        <w:rPr>
          <w:rFonts w:ascii="Arial" w:hAnsi="Arial" w:cs="Arial"/>
          <w:lang w:eastAsia="en-GB"/>
        </w:rPr>
      </w:pPr>
      <w:r w:rsidRPr="00E575F2">
        <w:rPr>
          <w:rFonts w:ascii="Arial" w:hAnsi="Arial" w:cs="Arial"/>
          <w:lang w:eastAsia="en-GB"/>
        </w:rPr>
        <w:t>Support from RTPI staff.</w:t>
      </w:r>
    </w:p>
    <w:p w14:paraId="409556CE" w14:textId="77777777" w:rsidR="004F229B" w:rsidRPr="00E575F2" w:rsidRDefault="004F229B" w:rsidP="004F229B">
      <w:pPr>
        <w:numPr>
          <w:ilvl w:val="0"/>
          <w:numId w:val="10"/>
        </w:numPr>
        <w:spacing w:after="0" w:line="240" w:lineRule="auto"/>
        <w:contextualSpacing/>
        <w:rPr>
          <w:rFonts w:ascii="Arial" w:hAnsi="Arial" w:cs="Arial"/>
          <w:lang w:eastAsia="en-GB"/>
        </w:rPr>
      </w:pPr>
      <w:r w:rsidRPr="00E575F2">
        <w:rPr>
          <w:rFonts w:ascii="Arial" w:hAnsi="Arial" w:cs="Arial"/>
          <w:lang w:eastAsia="en-GB"/>
        </w:rPr>
        <w:t xml:space="preserve">Induction meeting for incoming Trustees. </w:t>
      </w:r>
    </w:p>
    <w:p w14:paraId="3C3000B7" w14:textId="77777777" w:rsidR="004F229B" w:rsidRPr="00E575F2" w:rsidRDefault="004F229B" w:rsidP="004F229B">
      <w:pPr>
        <w:numPr>
          <w:ilvl w:val="0"/>
          <w:numId w:val="10"/>
        </w:numPr>
        <w:spacing w:after="0" w:line="240" w:lineRule="auto"/>
        <w:contextualSpacing/>
        <w:rPr>
          <w:rFonts w:ascii="Arial" w:hAnsi="Arial" w:cs="Arial"/>
          <w:lang w:eastAsia="en-GB"/>
        </w:rPr>
      </w:pPr>
      <w:r w:rsidRPr="00E575F2">
        <w:rPr>
          <w:rFonts w:ascii="Arial" w:hAnsi="Arial" w:cs="Arial"/>
          <w:lang w:eastAsia="en-GB"/>
        </w:rPr>
        <w:t xml:space="preserve">Training, </w:t>
      </w:r>
      <w:proofErr w:type="gramStart"/>
      <w:r w:rsidRPr="00E575F2">
        <w:rPr>
          <w:rFonts w:ascii="Arial" w:hAnsi="Arial" w:cs="Arial"/>
          <w:lang w:eastAsia="en-GB"/>
        </w:rPr>
        <w:t>briefings</w:t>
      </w:r>
      <w:proofErr w:type="gramEnd"/>
      <w:r w:rsidRPr="00E575F2">
        <w:rPr>
          <w:rFonts w:ascii="Arial" w:hAnsi="Arial" w:cs="Arial"/>
          <w:lang w:eastAsia="en-GB"/>
        </w:rPr>
        <w:t xml:space="preserve"> or guidance documents on relevant topics.</w:t>
      </w:r>
    </w:p>
    <w:p w14:paraId="18984B31" w14:textId="77777777" w:rsidR="004F229B" w:rsidRPr="00E575F2" w:rsidRDefault="004F229B" w:rsidP="004F229B">
      <w:pPr>
        <w:numPr>
          <w:ilvl w:val="0"/>
          <w:numId w:val="10"/>
        </w:numPr>
        <w:spacing w:after="0" w:line="240" w:lineRule="auto"/>
        <w:contextualSpacing/>
        <w:rPr>
          <w:rFonts w:ascii="Arial" w:hAnsi="Arial" w:cs="Arial"/>
          <w:lang w:eastAsia="en-GB"/>
        </w:rPr>
      </w:pPr>
      <w:r w:rsidRPr="00E575F2">
        <w:rPr>
          <w:rFonts w:ascii="Arial" w:hAnsi="Arial" w:cs="Arial"/>
          <w:lang w:eastAsia="en-GB"/>
        </w:rPr>
        <w:t>Expenses covered in line with our policy.</w:t>
      </w:r>
    </w:p>
    <w:p w14:paraId="2589610F" w14:textId="77777777" w:rsidR="004F229B" w:rsidRPr="00E575F2" w:rsidRDefault="004F229B" w:rsidP="004F229B">
      <w:pPr>
        <w:spacing w:after="0" w:line="240" w:lineRule="auto"/>
        <w:rPr>
          <w:rFonts w:ascii="Arial" w:eastAsia="Times New Roman" w:hAnsi="Arial" w:cs="Arial"/>
          <w:b/>
        </w:rPr>
      </w:pPr>
    </w:p>
    <w:p w14:paraId="2AF328AF" w14:textId="45ECAF87" w:rsidR="007B2812" w:rsidRDefault="004F229B" w:rsidP="00E575F2">
      <w:pPr>
        <w:spacing w:after="0" w:line="240" w:lineRule="auto"/>
        <w:contextualSpacing/>
        <w:rPr>
          <w:rFonts w:ascii="Arial" w:hAnsi="Arial" w:cs="Arial"/>
          <w:b/>
          <w:sz w:val="24"/>
          <w:szCs w:val="24"/>
          <w:lang w:eastAsia="en-GB"/>
        </w:rPr>
      </w:pPr>
      <w:r w:rsidRPr="00BE5607">
        <w:rPr>
          <w:rFonts w:ascii="Arial" w:hAnsi="Arial" w:cs="Arial"/>
          <w:b/>
          <w:sz w:val="24"/>
          <w:szCs w:val="24"/>
          <w:lang w:eastAsia="en-GB"/>
        </w:rPr>
        <w:t>This is a voluntary role. The duties outlined above reflect our shared hopes and expectations but do not create any contractual obligations.</w:t>
      </w:r>
    </w:p>
    <w:sectPr w:rsidR="007B2812" w:rsidSect="009771F7">
      <w:headerReference w:type="default" r:id="rId13"/>
      <w:pgSz w:w="11906" w:h="16838"/>
      <w:pgMar w:top="851" w:right="1133" w:bottom="426"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6FE87" w14:textId="77777777" w:rsidR="0080660E" w:rsidRDefault="0080660E" w:rsidP="00EC4180">
      <w:pPr>
        <w:spacing w:after="0" w:line="240" w:lineRule="auto"/>
      </w:pPr>
      <w:r>
        <w:separator/>
      </w:r>
    </w:p>
  </w:endnote>
  <w:endnote w:type="continuationSeparator" w:id="0">
    <w:p w14:paraId="3B767A9B" w14:textId="77777777" w:rsidR="0080660E" w:rsidRDefault="0080660E" w:rsidP="00EC4180">
      <w:pPr>
        <w:spacing w:after="0" w:line="240" w:lineRule="auto"/>
      </w:pPr>
      <w:r>
        <w:continuationSeparator/>
      </w:r>
    </w:p>
  </w:endnote>
  <w:endnote w:type="continuationNotice" w:id="1">
    <w:p w14:paraId="7E046B14" w14:textId="77777777" w:rsidR="0080660E" w:rsidRDefault="008066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pleGothic">
    <w:charset w:val="4F"/>
    <w:family w:val="auto"/>
    <w:pitch w:val="variable"/>
    <w:sig w:usb0="00000001" w:usb1="00000000" w:usb2="01002406" w:usb3="00000000" w:csb0="00080000"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E2B93" w14:textId="77777777" w:rsidR="0080660E" w:rsidRDefault="0080660E" w:rsidP="00EC4180">
      <w:pPr>
        <w:spacing w:after="0" w:line="240" w:lineRule="auto"/>
      </w:pPr>
      <w:r>
        <w:separator/>
      </w:r>
    </w:p>
  </w:footnote>
  <w:footnote w:type="continuationSeparator" w:id="0">
    <w:p w14:paraId="3C293780" w14:textId="77777777" w:rsidR="0080660E" w:rsidRDefault="0080660E" w:rsidP="00EC4180">
      <w:pPr>
        <w:spacing w:after="0" w:line="240" w:lineRule="auto"/>
      </w:pPr>
      <w:r>
        <w:continuationSeparator/>
      </w:r>
    </w:p>
  </w:footnote>
  <w:footnote w:type="continuationNotice" w:id="1">
    <w:p w14:paraId="6AA039D7" w14:textId="77777777" w:rsidR="0080660E" w:rsidRDefault="0080660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8303F" w14:textId="06F87084" w:rsidR="00A35E5F" w:rsidRDefault="00A35E5F" w:rsidP="00EC4180">
    <w:pPr>
      <w:pStyle w:val="Header"/>
      <w:pBdr>
        <w:bottom w:val="single" w:sz="4" w:space="1" w:color="auto"/>
      </w:pBdr>
      <w:jc w:val="right"/>
    </w:pPr>
    <w:r>
      <w:rPr>
        <w:noProof/>
        <w:lang w:eastAsia="en-GB"/>
      </w:rPr>
      <w:drawing>
        <wp:inline distT="0" distB="0" distL="0" distR="0" wp14:anchorId="04013B51" wp14:editId="3E4D5137">
          <wp:extent cx="2178050" cy="800100"/>
          <wp:effectExtent l="0" t="0" r="0" b="0"/>
          <wp:docPr id="7" name="Picture 7" descr="RTPI 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TPI 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8050" cy="8001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01E67"/>
    <w:multiLevelType w:val="hybridMultilevel"/>
    <w:tmpl w:val="3CA86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2F18B8"/>
    <w:multiLevelType w:val="hybridMultilevel"/>
    <w:tmpl w:val="B07859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FF72990"/>
    <w:multiLevelType w:val="multilevel"/>
    <w:tmpl w:val="52BC4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662180"/>
    <w:multiLevelType w:val="hybridMultilevel"/>
    <w:tmpl w:val="DDEAE09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353"/>
        </w:tabs>
        <w:ind w:left="1353"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CFE4A50"/>
    <w:multiLevelType w:val="hybridMultilevel"/>
    <w:tmpl w:val="B038C6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EE9698B"/>
    <w:multiLevelType w:val="hybridMultilevel"/>
    <w:tmpl w:val="9A9250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1E44525"/>
    <w:multiLevelType w:val="hybridMultilevel"/>
    <w:tmpl w:val="A31CDF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D020C7A"/>
    <w:multiLevelType w:val="hybridMultilevel"/>
    <w:tmpl w:val="59464710"/>
    <w:lvl w:ilvl="0" w:tplc="2F86AA8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FF3DF7"/>
    <w:multiLevelType w:val="hybridMultilevel"/>
    <w:tmpl w:val="E2AED418"/>
    <w:lvl w:ilvl="0" w:tplc="FB687A0C">
      <w:numFmt w:val="bullet"/>
      <w:lvlText w:val=""/>
      <w:lvlJc w:val="left"/>
      <w:pPr>
        <w:ind w:left="901" w:hanging="361"/>
      </w:pPr>
      <w:rPr>
        <w:rFonts w:ascii="Symbol" w:eastAsia="Symbol" w:hAnsi="Symbol" w:cs="Symbol" w:hint="default"/>
        <w:w w:val="100"/>
        <w:sz w:val="22"/>
        <w:szCs w:val="22"/>
        <w:lang w:val="en-US" w:eastAsia="en-US" w:bidi="en-US"/>
      </w:rPr>
    </w:lvl>
    <w:lvl w:ilvl="1" w:tplc="08090001">
      <w:start w:val="1"/>
      <w:numFmt w:val="bullet"/>
      <w:lvlText w:val=""/>
      <w:lvlJc w:val="left"/>
      <w:pPr>
        <w:ind w:left="1261" w:hanging="360"/>
      </w:pPr>
      <w:rPr>
        <w:rFonts w:ascii="Symbol" w:hAnsi="Symbol" w:hint="default"/>
      </w:rPr>
    </w:lvl>
    <w:lvl w:ilvl="2" w:tplc="703C2DBA">
      <w:numFmt w:val="bullet"/>
      <w:lvlText w:val="•"/>
      <w:lvlJc w:val="left"/>
      <w:pPr>
        <w:ind w:left="2276" w:hanging="360"/>
      </w:pPr>
      <w:rPr>
        <w:rFonts w:hint="default"/>
        <w:lang w:val="en-US" w:eastAsia="en-US" w:bidi="en-US"/>
      </w:rPr>
    </w:lvl>
    <w:lvl w:ilvl="3" w:tplc="9FAC1DEE">
      <w:numFmt w:val="bullet"/>
      <w:lvlText w:val="•"/>
      <w:lvlJc w:val="left"/>
      <w:pPr>
        <w:ind w:left="3291" w:hanging="360"/>
      </w:pPr>
      <w:rPr>
        <w:rFonts w:hint="default"/>
        <w:lang w:val="en-US" w:eastAsia="en-US" w:bidi="en-US"/>
      </w:rPr>
    </w:lvl>
    <w:lvl w:ilvl="4" w:tplc="939897F0">
      <w:numFmt w:val="bullet"/>
      <w:lvlText w:val="•"/>
      <w:lvlJc w:val="left"/>
      <w:pPr>
        <w:ind w:left="4307" w:hanging="360"/>
      </w:pPr>
      <w:rPr>
        <w:rFonts w:hint="default"/>
        <w:lang w:val="en-US" w:eastAsia="en-US" w:bidi="en-US"/>
      </w:rPr>
    </w:lvl>
    <w:lvl w:ilvl="5" w:tplc="4942BBDC">
      <w:numFmt w:val="bullet"/>
      <w:lvlText w:val="•"/>
      <w:lvlJc w:val="left"/>
      <w:pPr>
        <w:ind w:left="5322" w:hanging="360"/>
      </w:pPr>
      <w:rPr>
        <w:rFonts w:hint="default"/>
        <w:lang w:val="en-US" w:eastAsia="en-US" w:bidi="en-US"/>
      </w:rPr>
    </w:lvl>
    <w:lvl w:ilvl="6" w:tplc="96DE401A">
      <w:numFmt w:val="bullet"/>
      <w:lvlText w:val="•"/>
      <w:lvlJc w:val="left"/>
      <w:pPr>
        <w:ind w:left="6338" w:hanging="360"/>
      </w:pPr>
      <w:rPr>
        <w:rFonts w:hint="default"/>
        <w:lang w:val="en-US" w:eastAsia="en-US" w:bidi="en-US"/>
      </w:rPr>
    </w:lvl>
    <w:lvl w:ilvl="7" w:tplc="B2981B80">
      <w:numFmt w:val="bullet"/>
      <w:lvlText w:val="•"/>
      <w:lvlJc w:val="left"/>
      <w:pPr>
        <w:ind w:left="7353" w:hanging="360"/>
      </w:pPr>
      <w:rPr>
        <w:rFonts w:hint="default"/>
        <w:lang w:val="en-US" w:eastAsia="en-US" w:bidi="en-US"/>
      </w:rPr>
    </w:lvl>
    <w:lvl w:ilvl="8" w:tplc="56DA5294">
      <w:numFmt w:val="bullet"/>
      <w:lvlText w:val="•"/>
      <w:lvlJc w:val="left"/>
      <w:pPr>
        <w:ind w:left="8369" w:hanging="360"/>
      </w:pPr>
      <w:rPr>
        <w:rFonts w:hint="default"/>
        <w:lang w:val="en-US" w:eastAsia="en-US" w:bidi="en-US"/>
      </w:rPr>
    </w:lvl>
  </w:abstractNum>
  <w:abstractNum w:abstractNumId="9" w15:restartNumberingAfterBreak="0">
    <w:nsid w:val="59B423CC"/>
    <w:multiLevelType w:val="hybridMultilevel"/>
    <w:tmpl w:val="F85228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C8358AB"/>
    <w:multiLevelType w:val="hybridMultilevel"/>
    <w:tmpl w:val="ADE49B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2DD0714"/>
    <w:multiLevelType w:val="multilevel"/>
    <w:tmpl w:val="77821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3712F3"/>
    <w:multiLevelType w:val="hybridMultilevel"/>
    <w:tmpl w:val="E5186636"/>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num w:numId="1" w16cid:durableId="392235903">
    <w:abstractNumId w:val="3"/>
  </w:num>
  <w:num w:numId="2" w16cid:durableId="1910335798">
    <w:abstractNumId w:val="7"/>
  </w:num>
  <w:num w:numId="3" w16cid:durableId="234753693">
    <w:abstractNumId w:val="11"/>
  </w:num>
  <w:num w:numId="4" w16cid:durableId="1660843470">
    <w:abstractNumId w:val="2"/>
  </w:num>
  <w:num w:numId="5" w16cid:durableId="843396603">
    <w:abstractNumId w:val="10"/>
  </w:num>
  <w:num w:numId="6" w16cid:durableId="1477802153">
    <w:abstractNumId w:val="5"/>
  </w:num>
  <w:num w:numId="7" w16cid:durableId="74478466">
    <w:abstractNumId w:val="4"/>
  </w:num>
  <w:num w:numId="8" w16cid:durableId="1266961420">
    <w:abstractNumId w:val="0"/>
  </w:num>
  <w:num w:numId="9" w16cid:durableId="937712418">
    <w:abstractNumId w:val="1"/>
  </w:num>
  <w:num w:numId="10" w16cid:durableId="2010710161">
    <w:abstractNumId w:val="6"/>
  </w:num>
  <w:num w:numId="11" w16cid:durableId="1022442164">
    <w:abstractNumId w:val="9"/>
  </w:num>
  <w:num w:numId="12" w16cid:durableId="270626871">
    <w:abstractNumId w:val="8"/>
  </w:num>
  <w:num w:numId="13" w16cid:durableId="11838640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F12"/>
    <w:rsid w:val="000316E8"/>
    <w:rsid w:val="00052022"/>
    <w:rsid w:val="00081F12"/>
    <w:rsid w:val="000A5D26"/>
    <w:rsid w:val="000C7125"/>
    <w:rsid w:val="000C7A0B"/>
    <w:rsid w:val="000D6423"/>
    <w:rsid w:val="00106121"/>
    <w:rsid w:val="00141882"/>
    <w:rsid w:val="001475B3"/>
    <w:rsid w:val="00153DE3"/>
    <w:rsid w:val="0016455F"/>
    <w:rsid w:val="00170340"/>
    <w:rsid w:val="00192F6F"/>
    <w:rsid w:val="001A630D"/>
    <w:rsid w:val="001B5C65"/>
    <w:rsid w:val="001E3F91"/>
    <w:rsid w:val="001E788B"/>
    <w:rsid w:val="001F6193"/>
    <w:rsid w:val="00206204"/>
    <w:rsid w:val="00216EDF"/>
    <w:rsid w:val="002324F6"/>
    <w:rsid w:val="00236F07"/>
    <w:rsid w:val="0024147F"/>
    <w:rsid w:val="002527AF"/>
    <w:rsid w:val="00252DE4"/>
    <w:rsid w:val="00283C0D"/>
    <w:rsid w:val="00290A52"/>
    <w:rsid w:val="002916FF"/>
    <w:rsid w:val="00291F01"/>
    <w:rsid w:val="002B2890"/>
    <w:rsid w:val="002C0115"/>
    <w:rsid w:val="002C17C5"/>
    <w:rsid w:val="00302761"/>
    <w:rsid w:val="00313F96"/>
    <w:rsid w:val="00336914"/>
    <w:rsid w:val="003405FE"/>
    <w:rsid w:val="00343881"/>
    <w:rsid w:val="003636B7"/>
    <w:rsid w:val="00364BF8"/>
    <w:rsid w:val="00391741"/>
    <w:rsid w:val="003A39EB"/>
    <w:rsid w:val="003B6696"/>
    <w:rsid w:val="003D2D2E"/>
    <w:rsid w:val="003E4612"/>
    <w:rsid w:val="003E6731"/>
    <w:rsid w:val="00427006"/>
    <w:rsid w:val="004270B6"/>
    <w:rsid w:val="00446490"/>
    <w:rsid w:val="00457050"/>
    <w:rsid w:val="004C5D19"/>
    <w:rsid w:val="004F229B"/>
    <w:rsid w:val="004F76F3"/>
    <w:rsid w:val="005019B4"/>
    <w:rsid w:val="005500E0"/>
    <w:rsid w:val="005503FB"/>
    <w:rsid w:val="00564660"/>
    <w:rsid w:val="00571276"/>
    <w:rsid w:val="005838D1"/>
    <w:rsid w:val="00585693"/>
    <w:rsid w:val="005A3EAD"/>
    <w:rsid w:val="005A497A"/>
    <w:rsid w:val="005B226D"/>
    <w:rsid w:val="005B2EB3"/>
    <w:rsid w:val="005D344C"/>
    <w:rsid w:val="005E0753"/>
    <w:rsid w:val="0060658B"/>
    <w:rsid w:val="00607742"/>
    <w:rsid w:val="00641B96"/>
    <w:rsid w:val="006A3226"/>
    <w:rsid w:val="006D1A0B"/>
    <w:rsid w:val="006D2359"/>
    <w:rsid w:val="006D7839"/>
    <w:rsid w:val="006E3C77"/>
    <w:rsid w:val="006E556E"/>
    <w:rsid w:val="006F10FB"/>
    <w:rsid w:val="00705860"/>
    <w:rsid w:val="0071046C"/>
    <w:rsid w:val="00712124"/>
    <w:rsid w:val="007316B4"/>
    <w:rsid w:val="00731CC6"/>
    <w:rsid w:val="00732323"/>
    <w:rsid w:val="007412DB"/>
    <w:rsid w:val="00750D29"/>
    <w:rsid w:val="007634DA"/>
    <w:rsid w:val="0077301B"/>
    <w:rsid w:val="007760F2"/>
    <w:rsid w:val="007A188D"/>
    <w:rsid w:val="007A711F"/>
    <w:rsid w:val="007B2812"/>
    <w:rsid w:val="007C596E"/>
    <w:rsid w:val="007E26A1"/>
    <w:rsid w:val="0080660E"/>
    <w:rsid w:val="00806A8B"/>
    <w:rsid w:val="00823745"/>
    <w:rsid w:val="008353BD"/>
    <w:rsid w:val="0085098F"/>
    <w:rsid w:val="0085576D"/>
    <w:rsid w:val="008665F2"/>
    <w:rsid w:val="00893F9F"/>
    <w:rsid w:val="0089658B"/>
    <w:rsid w:val="008A7A71"/>
    <w:rsid w:val="008C2998"/>
    <w:rsid w:val="008C5DDD"/>
    <w:rsid w:val="008C77B6"/>
    <w:rsid w:val="00912BA6"/>
    <w:rsid w:val="009313FB"/>
    <w:rsid w:val="00932DBD"/>
    <w:rsid w:val="00937E7A"/>
    <w:rsid w:val="0096145B"/>
    <w:rsid w:val="0097641C"/>
    <w:rsid w:val="009771F7"/>
    <w:rsid w:val="00981953"/>
    <w:rsid w:val="00990C96"/>
    <w:rsid w:val="009A210A"/>
    <w:rsid w:val="009F5DC9"/>
    <w:rsid w:val="00A26C88"/>
    <w:rsid w:val="00A35E5F"/>
    <w:rsid w:val="00A50291"/>
    <w:rsid w:val="00A8262A"/>
    <w:rsid w:val="00AA6AAD"/>
    <w:rsid w:val="00AB29CE"/>
    <w:rsid w:val="00AB3781"/>
    <w:rsid w:val="00B07CD4"/>
    <w:rsid w:val="00B131B3"/>
    <w:rsid w:val="00BA3FD4"/>
    <w:rsid w:val="00BB2B0E"/>
    <w:rsid w:val="00BE5607"/>
    <w:rsid w:val="00BE7B01"/>
    <w:rsid w:val="00C01999"/>
    <w:rsid w:val="00C04FEE"/>
    <w:rsid w:val="00C261B2"/>
    <w:rsid w:val="00C35458"/>
    <w:rsid w:val="00C418EB"/>
    <w:rsid w:val="00C4330B"/>
    <w:rsid w:val="00C54939"/>
    <w:rsid w:val="00C5698E"/>
    <w:rsid w:val="00C81B1C"/>
    <w:rsid w:val="00CA0E74"/>
    <w:rsid w:val="00CC5AE7"/>
    <w:rsid w:val="00CF73A2"/>
    <w:rsid w:val="00D05B53"/>
    <w:rsid w:val="00D122AA"/>
    <w:rsid w:val="00D27883"/>
    <w:rsid w:val="00D41B8E"/>
    <w:rsid w:val="00D4362F"/>
    <w:rsid w:val="00D46422"/>
    <w:rsid w:val="00D60AC3"/>
    <w:rsid w:val="00D63502"/>
    <w:rsid w:val="00D63C32"/>
    <w:rsid w:val="00DA21E1"/>
    <w:rsid w:val="00DB27A1"/>
    <w:rsid w:val="00DC48EB"/>
    <w:rsid w:val="00DC6319"/>
    <w:rsid w:val="00DD40FB"/>
    <w:rsid w:val="00DF1544"/>
    <w:rsid w:val="00DF2D21"/>
    <w:rsid w:val="00DF3F4B"/>
    <w:rsid w:val="00E04FCD"/>
    <w:rsid w:val="00E30D78"/>
    <w:rsid w:val="00E42710"/>
    <w:rsid w:val="00E457FE"/>
    <w:rsid w:val="00E4587B"/>
    <w:rsid w:val="00E510D5"/>
    <w:rsid w:val="00E575F2"/>
    <w:rsid w:val="00E73F97"/>
    <w:rsid w:val="00E74839"/>
    <w:rsid w:val="00E75952"/>
    <w:rsid w:val="00E76821"/>
    <w:rsid w:val="00E92F71"/>
    <w:rsid w:val="00E93FFF"/>
    <w:rsid w:val="00EA1E16"/>
    <w:rsid w:val="00EB312B"/>
    <w:rsid w:val="00EC1A9D"/>
    <w:rsid w:val="00EC2E96"/>
    <w:rsid w:val="00EC4180"/>
    <w:rsid w:val="00ED74B4"/>
    <w:rsid w:val="00EE3B41"/>
    <w:rsid w:val="00F01F6B"/>
    <w:rsid w:val="00F043CC"/>
    <w:rsid w:val="00F119FA"/>
    <w:rsid w:val="00F53552"/>
    <w:rsid w:val="00F84A8C"/>
    <w:rsid w:val="00F86A7D"/>
    <w:rsid w:val="00FD401B"/>
    <w:rsid w:val="00FE4DF7"/>
    <w:rsid w:val="00FE5E9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6A819"/>
  <w15:chartTrackingRefBased/>
  <w15:docId w15:val="{88E3EAC5-87FD-4E09-910F-B077E39B7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02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081F1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192F6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92F6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192F6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192F6F"/>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192F6F"/>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192F6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192F6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81F12"/>
    <w:rPr>
      <w:rFonts w:ascii="Times New Roman" w:eastAsia="Times New Roman" w:hAnsi="Times New Roman" w:cs="Times New Roman"/>
      <w:b/>
      <w:bCs/>
      <w:sz w:val="36"/>
      <w:szCs w:val="36"/>
      <w:lang w:eastAsia="en-GB"/>
    </w:rPr>
  </w:style>
  <w:style w:type="character" w:customStyle="1" w:styleId="pwjs7b">
    <w:name w:val="pwjs7b"/>
    <w:basedOn w:val="DefaultParagraphFont"/>
    <w:rsid w:val="00081F12"/>
  </w:style>
  <w:style w:type="character" w:customStyle="1" w:styleId="bbsnhf">
    <w:name w:val="bbsnhf"/>
    <w:basedOn w:val="DefaultParagraphFont"/>
    <w:rsid w:val="00081F12"/>
  </w:style>
  <w:style w:type="character" w:styleId="Hyperlink">
    <w:name w:val="Hyperlink"/>
    <w:basedOn w:val="DefaultParagraphFont"/>
    <w:uiPriority w:val="99"/>
    <w:semiHidden/>
    <w:unhideWhenUsed/>
    <w:rsid w:val="00081F12"/>
    <w:rPr>
      <w:color w:val="0000FF"/>
      <w:u w:val="single"/>
    </w:rPr>
  </w:style>
  <w:style w:type="character" w:customStyle="1" w:styleId="dadv9e">
    <w:name w:val="dadv9e"/>
    <w:basedOn w:val="DefaultParagraphFont"/>
    <w:rsid w:val="00081F12"/>
  </w:style>
  <w:style w:type="character" w:customStyle="1" w:styleId="suwscb">
    <w:name w:val="suwscb"/>
    <w:basedOn w:val="DefaultParagraphFont"/>
    <w:rsid w:val="00081F12"/>
  </w:style>
  <w:style w:type="character" w:customStyle="1" w:styleId="hbvzbc">
    <w:name w:val="hbvzbc"/>
    <w:basedOn w:val="DefaultParagraphFont"/>
    <w:rsid w:val="00081F12"/>
  </w:style>
  <w:style w:type="character" w:customStyle="1" w:styleId="wbzude">
    <w:name w:val="wbzude"/>
    <w:basedOn w:val="DefaultParagraphFont"/>
    <w:rsid w:val="00081F12"/>
  </w:style>
  <w:style w:type="character" w:styleId="CommentReference">
    <w:name w:val="annotation reference"/>
    <w:basedOn w:val="DefaultParagraphFont"/>
    <w:uiPriority w:val="99"/>
    <w:semiHidden/>
    <w:unhideWhenUsed/>
    <w:rsid w:val="00C01999"/>
    <w:rPr>
      <w:sz w:val="16"/>
      <w:szCs w:val="16"/>
    </w:rPr>
  </w:style>
  <w:style w:type="paragraph" w:styleId="CommentText">
    <w:name w:val="annotation text"/>
    <w:basedOn w:val="Normal"/>
    <w:link w:val="CommentTextChar"/>
    <w:uiPriority w:val="99"/>
    <w:semiHidden/>
    <w:unhideWhenUsed/>
    <w:rsid w:val="00C01999"/>
    <w:pPr>
      <w:spacing w:line="240" w:lineRule="auto"/>
    </w:pPr>
    <w:rPr>
      <w:sz w:val="20"/>
      <w:szCs w:val="20"/>
    </w:rPr>
  </w:style>
  <w:style w:type="character" w:customStyle="1" w:styleId="CommentTextChar">
    <w:name w:val="Comment Text Char"/>
    <w:basedOn w:val="DefaultParagraphFont"/>
    <w:link w:val="CommentText"/>
    <w:uiPriority w:val="99"/>
    <w:semiHidden/>
    <w:rsid w:val="00C01999"/>
    <w:rPr>
      <w:sz w:val="20"/>
      <w:szCs w:val="20"/>
    </w:rPr>
  </w:style>
  <w:style w:type="paragraph" w:styleId="CommentSubject">
    <w:name w:val="annotation subject"/>
    <w:basedOn w:val="CommentText"/>
    <w:next w:val="CommentText"/>
    <w:link w:val="CommentSubjectChar"/>
    <w:uiPriority w:val="99"/>
    <w:semiHidden/>
    <w:unhideWhenUsed/>
    <w:rsid w:val="00C01999"/>
    <w:rPr>
      <w:b/>
      <w:bCs/>
    </w:rPr>
  </w:style>
  <w:style w:type="character" w:customStyle="1" w:styleId="CommentSubjectChar">
    <w:name w:val="Comment Subject Char"/>
    <w:basedOn w:val="CommentTextChar"/>
    <w:link w:val="CommentSubject"/>
    <w:uiPriority w:val="99"/>
    <w:semiHidden/>
    <w:rsid w:val="00C01999"/>
    <w:rPr>
      <w:b/>
      <w:bCs/>
      <w:sz w:val="20"/>
      <w:szCs w:val="20"/>
    </w:rPr>
  </w:style>
  <w:style w:type="paragraph" w:styleId="BalloonText">
    <w:name w:val="Balloon Text"/>
    <w:basedOn w:val="Normal"/>
    <w:link w:val="BalloonTextChar"/>
    <w:uiPriority w:val="99"/>
    <w:semiHidden/>
    <w:unhideWhenUsed/>
    <w:rsid w:val="00C019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1999"/>
    <w:rPr>
      <w:rFonts w:ascii="Segoe UI" w:hAnsi="Segoe UI" w:cs="Segoe UI"/>
      <w:sz w:val="18"/>
      <w:szCs w:val="18"/>
    </w:rPr>
  </w:style>
  <w:style w:type="paragraph" w:styleId="Header">
    <w:name w:val="header"/>
    <w:basedOn w:val="Normal"/>
    <w:link w:val="HeaderChar"/>
    <w:uiPriority w:val="99"/>
    <w:unhideWhenUsed/>
    <w:rsid w:val="00EC41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4180"/>
  </w:style>
  <w:style w:type="paragraph" w:styleId="Footer">
    <w:name w:val="footer"/>
    <w:basedOn w:val="Normal"/>
    <w:link w:val="FooterChar"/>
    <w:uiPriority w:val="99"/>
    <w:unhideWhenUsed/>
    <w:rsid w:val="00EC41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4180"/>
  </w:style>
  <w:style w:type="paragraph" w:styleId="ListParagraph">
    <w:name w:val="List Paragraph"/>
    <w:basedOn w:val="Normal"/>
    <w:uiPriority w:val="34"/>
    <w:qFormat/>
    <w:rsid w:val="00EA1E16"/>
    <w:pPr>
      <w:spacing w:after="200" w:line="276" w:lineRule="auto"/>
      <w:ind w:left="720"/>
      <w:contextualSpacing/>
    </w:pPr>
    <w:rPr>
      <w:rFonts w:ascii="Arial" w:hAnsi="Arial"/>
    </w:rPr>
  </w:style>
  <w:style w:type="character" w:customStyle="1" w:styleId="Heading1Char">
    <w:name w:val="Heading 1 Char"/>
    <w:basedOn w:val="DefaultParagraphFont"/>
    <w:link w:val="Heading1"/>
    <w:uiPriority w:val="9"/>
    <w:rsid w:val="00A5029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192F6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92F6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192F6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192F6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192F6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192F6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192F6F"/>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7412D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741745">
      <w:bodyDiv w:val="1"/>
      <w:marLeft w:val="0"/>
      <w:marRight w:val="0"/>
      <w:marTop w:val="0"/>
      <w:marBottom w:val="0"/>
      <w:divBdr>
        <w:top w:val="none" w:sz="0" w:space="0" w:color="auto"/>
        <w:left w:val="none" w:sz="0" w:space="0" w:color="auto"/>
        <w:bottom w:val="none" w:sz="0" w:space="0" w:color="auto"/>
        <w:right w:val="none" w:sz="0" w:space="0" w:color="auto"/>
      </w:divBdr>
    </w:div>
    <w:div w:id="959336206">
      <w:bodyDiv w:val="1"/>
      <w:marLeft w:val="0"/>
      <w:marRight w:val="0"/>
      <w:marTop w:val="0"/>
      <w:marBottom w:val="0"/>
      <w:divBdr>
        <w:top w:val="none" w:sz="0" w:space="0" w:color="auto"/>
        <w:left w:val="none" w:sz="0" w:space="0" w:color="auto"/>
        <w:bottom w:val="none" w:sz="0" w:space="0" w:color="auto"/>
        <w:right w:val="none" w:sz="0" w:space="0" w:color="auto"/>
      </w:divBdr>
      <w:divsChild>
        <w:div w:id="484206148">
          <w:marLeft w:val="0"/>
          <w:marRight w:val="0"/>
          <w:marTop w:val="0"/>
          <w:marBottom w:val="0"/>
          <w:divBdr>
            <w:top w:val="none" w:sz="0" w:space="0" w:color="auto"/>
            <w:left w:val="none" w:sz="0" w:space="0" w:color="auto"/>
            <w:bottom w:val="none" w:sz="0" w:space="0" w:color="auto"/>
            <w:right w:val="none" w:sz="0" w:space="0" w:color="auto"/>
          </w:divBdr>
          <w:divsChild>
            <w:div w:id="1297104994">
              <w:marLeft w:val="0"/>
              <w:marRight w:val="0"/>
              <w:marTop w:val="0"/>
              <w:marBottom w:val="0"/>
              <w:divBdr>
                <w:top w:val="none" w:sz="0" w:space="0" w:color="auto"/>
                <w:left w:val="none" w:sz="0" w:space="0" w:color="auto"/>
                <w:bottom w:val="none" w:sz="0" w:space="0" w:color="auto"/>
                <w:right w:val="none" w:sz="0" w:space="0" w:color="auto"/>
              </w:divBdr>
              <w:divsChild>
                <w:div w:id="36098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7178">
          <w:marLeft w:val="0"/>
          <w:marRight w:val="0"/>
          <w:marTop w:val="0"/>
          <w:marBottom w:val="0"/>
          <w:divBdr>
            <w:top w:val="none" w:sz="0" w:space="0" w:color="auto"/>
            <w:left w:val="none" w:sz="0" w:space="0" w:color="auto"/>
            <w:bottom w:val="single" w:sz="6" w:space="0" w:color="EBEBEB"/>
            <w:right w:val="none" w:sz="0" w:space="0" w:color="auto"/>
          </w:divBdr>
          <w:divsChild>
            <w:div w:id="1542209976">
              <w:marLeft w:val="0"/>
              <w:marRight w:val="0"/>
              <w:marTop w:val="0"/>
              <w:marBottom w:val="0"/>
              <w:divBdr>
                <w:top w:val="none" w:sz="0" w:space="0" w:color="auto"/>
                <w:left w:val="none" w:sz="0" w:space="0" w:color="auto"/>
                <w:bottom w:val="none" w:sz="0" w:space="0" w:color="auto"/>
                <w:right w:val="none" w:sz="0" w:space="0" w:color="auto"/>
              </w:divBdr>
              <w:divsChild>
                <w:div w:id="398403996">
                  <w:marLeft w:val="0"/>
                  <w:marRight w:val="0"/>
                  <w:marTop w:val="0"/>
                  <w:marBottom w:val="180"/>
                  <w:divBdr>
                    <w:top w:val="none" w:sz="0" w:space="0" w:color="auto"/>
                    <w:left w:val="none" w:sz="0" w:space="0" w:color="auto"/>
                    <w:bottom w:val="none" w:sz="0" w:space="0" w:color="auto"/>
                    <w:right w:val="none" w:sz="0" w:space="0" w:color="auto"/>
                  </w:divBdr>
                  <w:divsChild>
                    <w:div w:id="2026441486">
                      <w:marLeft w:val="0"/>
                      <w:marRight w:val="0"/>
                      <w:marTop w:val="0"/>
                      <w:marBottom w:val="0"/>
                      <w:divBdr>
                        <w:top w:val="none" w:sz="0" w:space="0" w:color="auto"/>
                        <w:left w:val="none" w:sz="0" w:space="0" w:color="auto"/>
                        <w:bottom w:val="none" w:sz="0" w:space="0" w:color="auto"/>
                        <w:right w:val="none" w:sz="0" w:space="0" w:color="auto"/>
                      </w:divBdr>
                      <w:divsChild>
                        <w:div w:id="183621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337900">
                  <w:marLeft w:val="0"/>
                  <w:marRight w:val="0"/>
                  <w:marTop w:val="0"/>
                  <w:marBottom w:val="480"/>
                  <w:divBdr>
                    <w:top w:val="none" w:sz="0" w:space="0" w:color="auto"/>
                    <w:left w:val="none" w:sz="0" w:space="0" w:color="auto"/>
                    <w:bottom w:val="none" w:sz="0" w:space="0" w:color="auto"/>
                    <w:right w:val="none" w:sz="0" w:space="0" w:color="auto"/>
                  </w:divBdr>
                  <w:divsChild>
                    <w:div w:id="1226572434">
                      <w:marLeft w:val="0"/>
                      <w:marRight w:val="0"/>
                      <w:marTop w:val="0"/>
                      <w:marBottom w:val="0"/>
                      <w:divBdr>
                        <w:top w:val="none" w:sz="0" w:space="0" w:color="auto"/>
                        <w:left w:val="none" w:sz="0" w:space="0" w:color="auto"/>
                        <w:bottom w:val="none" w:sz="0" w:space="0" w:color="auto"/>
                        <w:right w:val="none" w:sz="0" w:space="0" w:color="auto"/>
                      </w:divBdr>
                    </w:div>
                    <w:div w:id="1323240228">
                      <w:marLeft w:val="750"/>
                      <w:marRight w:val="0"/>
                      <w:marTop w:val="0"/>
                      <w:marBottom w:val="0"/>
                      <w:divBdr>
                        <w:top w:val="none" w:sz="0" w:space="0" w:color="auto"/>
                        <w:left w:val="none" w:sz="0" w:space="0" w:color="auto"/>
                        <w:bottom w:val="none" w:sz="0" w:space="0" w:color="auto"/>
                        <w:right w:val="none" w:sz="0" w:space="0" w:color="auto"/>
                      </w:divBdr>
                      <w:divsChild>
                        <w:div w:id="797645577">
                          <w:marLeft w:val="0"/>
                          <w:marRight w:val="0"/>
                          <w:marTop w:val="0"/>
                          <w:marBottom w:val="60"/>
                          <w:divBdr>
                            <w:top w:val="none" w:sz="0" w:space="0" w:color="auto"/>
                            <w:left w:val="none" w:sz="0" w:space="0" w:color="auto"/>
                            <w:bottom w:val="none" w:sz="0" w:space="0" w:color="auto"/>
                            <w:right w:val="none" w:sz="0" w:space="0" w:color="auto"/>
                          </w:divBdr>
                        </w:div>
                        <w:div w:id="98739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500511">
          <w:marLeft w:val="0"/>
          <w:marRight w:val="0"/>
          <w:marTop w:val="0"/>
          <w:marBottom w:val="0"/>
          <w:divBdr>
            <w:top w:val="none" w:sz="0" w:space="0" w:color="auto"/>
            <w:left w:val="none" w:sz="0" w:space="0" w:color="auto"/>
            <w:bottom w:val="none" w:sz="0" w:space="0" w:color="auto"/>
            <w:right w:val="none" w:sz="0" w:space="0" w:color="auto"/>
          </w:divBdr>
          <w:divsChild>
            <w:div w:id="943269705">
              <w:marLeft w:val="0"/>
              <w:marRight w:val="0"/>
              <w:marTop w:val="0"/>
              <w:marBottom w:val="0"/>
              <w:divBdr>
                <w:top w:val="none" w:sz="0" w:space="0" w:color="auto"/>
                <w:left w:val="none" w:sz="0" w:space="0" w:color="auto"/>
                <w:bottom w:val="none" w:sz="0" w:space="0" w:color="auto"/>
                <w:right w:val="none" w:sz="0" w:space="0" w:color="auto"/>
              </w:divBdr>
            </w:div>
          </w:divsChild>
        </w:div>
        <w:div w:id="1573925346">
          <w:marLeft w:val="0"/>
          <w:marRight w:val="0"/>
          <w:marTop w:val="1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rtpi.org.uk/media/14521/trustee-code-of-conduct-final-may-2022.docx"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publications/the-essential-trustee-what-you-need-to-know-cc3/the-essential-trustee-what-you-need-to-know-what-you-need-to-do"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rtpi.org.uk/media/14520/trustees-responsibilites-behaviours-and-competences.doc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690BBBC6B69E48AEE4C85D3250EEAF" ma:contentTypeVersion="17" ma:contentTypeDescription="Create a new document." ma:contentTypeScope="" ma:versionID="6d475dd3e7c1fcf9568454ad5d4c4d07">
  <xsd:schema xmlns:xsd="http://www.w3.org/2001/XMLSchema" xmlns:xs="http://www.w3.org/2001/XMLSchema" xmlns:p="http://schemas.microsoft.com/office/2006/metadata/properties" xmlns:ns2="a307ddb7-a157-47b7-ad87-537fd7be41b1" xmlns:ns3="1eba4b97-86a2-43fe-8251-1ed1f7311058" targetNamespace="http://schemas.microsoft.com/office/2006/metadata/properties" ma:root="true" ma:fieldsID="c8681b4ee01c5675100af65f45fc3cfe" ns2:_="" ns3:_="">
    <xsd:import namespace="a307ddb7-a157-47b7-ad87-537fd7be41b1"/>
    <xsd:import namespace="1eba4b97-86a2-43fe-8251-1ed1f731105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07ddb7-a157-47b7-ad87-537fd7be41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8c155d2-d769-42c7-a61f-a8f7d1895d85"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ba4b97-86a2-43fe-8251-1ed1f731105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f99dfd7-4e14-4a6d-9125-7904ea7ee946}" ma:internalName="TaxCatchAll" ma:showField="CatchAllData" ma:web="1eba4b97-86a2-43fe-8251-1ed1f73110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307ddb7-a157-47b7-ad87-537fd7be41b1">
      <Terms xmlns="http://schemas.microsoft.com/office/infopath/2007/PartnerControls"/>
    </lcf76f155ced4ddcb4097134ff3c332f>
    <TaxCatchAll xmlns="1eba4b97-86a2-43fe-8251-1ed1f7311058" xsi:nil="true"/>
  </documentManagement>
</p:properties>
</file>

<file path=customXml/itemProps1.xml><?xml version="1.0" encoding="utf-8"?>
<ds:datastoreItem xmlns:ds="http://schemas.openxmlformats.org/officeDocument/2006/customXml" ds:itemID="{7FA40A52-9940-4F87-85E7-8B9EA3C246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07ddb7-a157-47b7-ad87-537fd7be41b1"/>
    <ds:schemaRef ds:uri="1eba4b97-86a2-43fe-8251-1ed1f73110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26B40F-6ECD-47B1-9713-BA524CB44C65}">
  <ds:schemaRefs>
    <ds:schemaRef ds:uri="http://schemas.microsoft.com/sharepoint/v3/contenttype/forms"/>
  </ds:schemaRefs>
</ds:datastoreItem>
</file>

<file path=customXml/itemProps3.xml><?xml version="1.0" encoding="utf-8"?>
<ds:datastoreItem xmlns:ds="http://schemas.openxmlformats.org/officeDocument/2006/customXml" ds:itemID="{3FB287F1-9623-4081-A238-7649B25374F0}">
  <ds:schemaRefs>
    <ds:schemaRef ds:uri="http://schemas.microsoft.com/office/2006/metadata/properties"/>
    <ds:schemaRef ds:uri="http://schemas.microsoft.com/office/infopath/2007/PartnerControls"/>
    <ds:schemaRef ds:uri="a307ddb7-a157-47b7-ad87-537fd7be41b1"/>
    <ds:schemaRef ds:uri="1eba4b97-86a2-43fe-8251-1ed1f7311058"/>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1041</Words>
  <Characters>5937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Jacky</dc:creator>
  <cp:keywords/>
  <dc:description/>
  <cp:lastModifiedBy>Lesley Mitchell</cp:lastModifiedBy>
  <cp:revision>7</cp:revision>
  <dcterms:created xsi:type="dcterms:W3CDTF">2023-10-10T14:25:00Z</dcterms:created>
  <dcterms:modified xsi:type="dcterms:W3CDTF">2023-10-10T14:38:00Z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0x01010080690BBBC6B69E48AEE4C85D3250EEAF</vt:lpwstr>
  </property>
  <property fmtid="{D5CDD505-2E9C-101B-9397-08002B2CF9AE}" pid="3" name="MediaServiceImageTags">
    <vt:lpwstr/>
  </property>
</Properties>
</file>